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EE" w:rsidRPr="00E97ABA" w:rsidRDefault="00C55653" w:rsidP="00FA105F">
      <w:r>
        <w:t>Macroeconomics</w:t>
      </w:r>
      <w:r w:rsidR="00E97ABA" w:rsidRPr="00E97ABA">
        <w:t xml:space="preserve"> – </w:t>
      </w:r>
      <w:r w:rsidR="00AC2A09">
        <w:t>Week #</w:t>
      </w:r>
      <w:r w:rsidR="00D93C70">
        <w:t>2</w:t>
      </w:r>
      <w:r w:rsidR="00AC2A09">
        <w:t xml:space="preserve"> Assignment</w:t>
      </w:r>
    </w:p>
    <w:p w:rsidR="00E97ABA" w:rsidRDefault="00D93C70" w:rsidP="00FA105F">
      <w:pPr>
        <w:pStyle w:val="Heading1"/>
      </w:pPr>
      <w:r>
        <w:t>Demand and Supply Exercises</w:t>
      </w:r>
    </w:p>
    <w:p w:rsidR="00C55653" w:rsidRDefault="00D93C70" w:rsidP="00D93C70">
      <w:pPr>
        <w:pStyle w:val="BodyText"/>
      </w:pPr>
      <w:r>
        <w:t xml:space="preserve">Directions: Fill in the boxes (QD, QS, D, S, P, </w:t>
      </w:r>
      <w:proofErr w:type="gramStart"/>
      <w:r>
        <w:t>Q</w:t>
      </w:r>
      <w:proofErr w:type="gramEnd"/>
      <w:r>
        <w:t>) in the next three demand and supply exercises. Based upon the event, what can we expect to occur for the market? Use a “0” (zero) if nothing will occur for that particular variable, a “+” (plus) if an increase, or a “-</w:t>
      </w:r>
      <w:proofErr w:type="gramStart"/>
      <w:r>
        <w:t>“ (</w:t>
      </w:r>
      <w:proofErr w:type="gramEnd"/>
      <w:r>
        <w:t xml:space="preserve">negative) if a reduction. QD stands for Quantity Demanded, QS for Quantity Supplied, D for Demand, </w:t>
      </w:r>
      <w:proofErr w:type="gramStart"/>
      <w:r>
        <w:t>S</w:t>
      </w:r>
      <w:proofErr w:type="gramEnd"/>
      <w:r>
        <w:t xml:space="preserve"> for Supply, P for Price, and Q for Quantity.</w:t>
      </w:r>
    </w:p>
    <w:p w:rsidR="00D93C70" w:rsidRDefault="00D93C70" w:rsidP="00D93C70">
      <w:pPr>
        <w:pStyle w:val="BodyText"/>
      </w:pPr>
    </w:p>
    <w:p w:rsidR="00EE4F59" w:rsidRPr="00EE4F59" w:rsidRDefault="00EE4F59" w:rsidP="00D93C70">
      <w:pPr>
        <w:pStyle w:val="BodyText"/>
        <w:rPr>
          <w:b/>
          <w:u w:val="single"/>
        </w:rPr>
      </w:pPr>
      <w:r w:rsidRPr="00EE4F59">
        <w:rPr>
          <w:b/>
          <w:u w:val="single"/>
        </w:rPr>
        <w:t>Problem 1</w:t>
      </w:r>
    </w:p>
    <w:p w:rsidR="00EE4F59" w:rsidRDefault="00EE4F59" w:rsidP="00D93C70">
      <w:pPr>
        <w:pStyle w:val="BodyText"/>
      </w:pPr>
      <w:r>
        <w:rPr>
          <w:noProof/>
        </w:rPr>
        <w:drawing>
          <wp:inline distT="0" distB="0" distL="0" distR="0">
            <wp:extent cx="6348686" cy="2076450"/>
            <wp:effectExtent l="0" t="0" r="0" b="0"/>
            <wp:docPr id="3" name="Picture 3" descr="Complete the chart below based on the information below. &#10;This exersise focuses on the Automobile windshields market. &#10;Event: Toyota, GM, and Ford plan to increase production due to higher demand expectations. " title="Problem 1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2AssignmentPic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5"/>
                    <a:stretch/>
                  </pic:blipFill>
                  <pic:spPr bwMode="auto">
                    <a:xfrm>
                      <a:off x="0" y="0"/>
                      <a:ext cx="6359156" cy="2079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blem 1 Response Table"/>
        <w:tblDescription w:val="Enter your answers for the problem 1 description in this table. How are quantity demanded, quantity supplied, demand, supply, price, and quantity affected?"/>
      </w:tblPr>
      <w:tblGrid>
        <w:gridCol w:w="1558"/>
        <w:gridCol w:w="1558"/>
        <w:gridCol w:w="1558"/>
        <w:gridCol w:w="1558"/>
        <w:gridCol w:w="1559"/>
        <w:gridCol w:w="1559"/>
      </w:tblGrid>
      <w:tr w:rsidR="00EE4F59" w:rsidTr="0076745E">
        <w:tc>
          <w:tcPr>
            <w:tcW w:w="1558" w:type="dxa"/>
          </w:tcPr>
          <w:p w:rsidR="00EE4F59" w:rsidRDefault="00EE4F59" w:rsidP="0076745E">
            <w:pPr>
              <w:pStyle w:val="BodyText"/>
              <w:jc w:val="center"/>
            </w:pPr>
            <w:r>
              <w:t>QD</w:t>
            </w: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  <w:jc w:val="center"/>
            </w:pPr>
            <w:r>
              <w:t>QS</w:t>
            </w: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  <w:jc w:val="center"/>
            </w:pPr>
            <w:r>
              <w:t>D</w:t>
            </w: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  <w:jc w:val="center"/>
            </w:pPr>
            <w:r>
              <w:t>S</w:t>
            </w:r>
          </w:p>
        </w:tc>
        <w:tc>
          <w:tcPr>
            <w:tcW w:w="1559" w:type="dxa"/>
          </w:tcPr>
          <w:p w:rsidR="00EE4F59" w:rsidRDefault="00EE4F59" w:rsidP="0076745E">
            <w:pPr>
              <w:pStyle w:val="BodyText"/>
              <w:jc w:val="center"/>
            </w:pPr>
            <w:r>
              <w:t>P</w:t>
            </w:r>
          </w:p>
        </w:tc>
        <w:tc>
          <w:tcPr>
            <w:tcW w:w="1559" w:type="dxa"/>
          </w:tcPr>
          <w:p w:rsidR="00EE4F59" w:rsidRDefault="00EE4F59" w:rsidP="0076745E">
            <w:pPr>
              <w:pStyle w:val="BodyText"/>
              <w:jc w:val="center"/>
            </w:pPr>
            <w:r>
              <w:t>Q</w:t>
            </w:r>
          </w:p>
        </w:tc>
      </w:tr>
      <w:tr w:rsidR="00EE4F59" w:rsidTr="0076745E">
        <w:tc>
          <w:tcPr>
            <w:tcW w:w="1558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9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9" w:type="dxa"/>
          </w:tcPr>
          <w:p w:rsidR="00EE4F59" w:rsidRDefault="00EE4F59" w:rsidP="0076745E">
            <w:pPr>
              <w:pStyle w:val="BodyText"/>
            </w:pPr>
          </w:p>
        </w:tc>
      </w:tr>
    </w:tbl>
    <w:p w:rsidR="00EE4F59" w:rsidRDefault="00EE4F59" w:rsidP="00D93C70">
      <w:pPr>
        <w:pStyle w:val="BodyText"/>
      </w:pPr>
    </w:p>
    <w:p w:rsidR="00EE4F59" w:rsidRDefault="00EE4F59" w:rsidP="00D93C70">
      <w:pPr>
        <w:pStyle w:val="BodyText"/>
      </w:pPr>
    </w:p>
    <w:p w:rsidR="00EE4F59" w:rsidRPr="00EE4F59" w:rsidRDefault="00EE4F59" w:rsidP="00D93C70">
      <w:pPr>
        <w:pStyle w:val="BodyText"/>
        <w:rPr>
          <w:b/>
          <w:u w:val="single"/>
        </w:rPr>
      </w:pPr>
      <w:r w:rsidRPr="00EE4F59">
        <w:rPr>
          <w:b/>
          <w:u w:val="single"/>
        </w:rPr>
        <w:t>Problem 2</w:t>
      </w:r>
    </w:p>
    <w:p w:rsidR="00EE4F59" w:rsidRDefault="00EE4F59" w:rsidP="00D93C70">
      <w:pPr>
        <w:pStyle w:val="BodyText"/>
      </w:pPr>
      <w:r>
        <w:rPr>
          <w:noProof/>
        </w:rPr>
        <w:drawing>
          <wp:inline distT="0" distB="0" distL="0" distR="0">
            <wp:extent cx="6363907" cy="1695450"/>
            <wp:effectExtent l="0" t="0" r="0" b="0"/>
            <wp:docPr id="4" name="Picture 4" descr="Complete the chart below based on the type of market and event description. This exersise focuses on gasoline. Event: One of the major refineries in the Gulf in the United States is shut down for repairs due to fire. " title="Probl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2AssignmentPic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78"/>
                    <a:stretch/>
                  </pic:blipFill>
                  <pic:spPr bwMode="auto">
                    <a:xfrm>
                      <a:off x="0" y="0"/>
                      <a:ext cx="6370133" cy="1697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blem 2 Response Table"/>
        <w:tblDescription w:val="Enter your answers for the problem 2 description in this table. How are quantity demanded, quantity supplied, demand, supply, price, and quantity affected?"/>
      </w:tblPr>
      <w:tblGrid>
        <w:gridCol w:w="1558"/>
        <w:gridCol w:w="1558"/>
        <w:gridCol w:w="1558"/>
        <w:gridCol w:w="1558"/>
        <w:gridCol w:w="1559"/>
        <w:gridCol w:w="1559"/>
      </w:tblGrid>
      <w:tr w:rsidR="00EE4F59" w:rsidTr="0076745E">
        <w:tc>
          <w:tcPr>
            <w:tcW w:w="1558" w:type="dxa"/>
          </w:tcPr>
          <w:p w:rsidR="00EE4F59" w:rsidRDefault="00EE4F59" w:rsidP="0076745E">
            <w:pPr>
              <w:pStyle w:val="BodyText"/>
              <w:jc w:val="center"/>
            </w:pPr>
            <w:r>
              <w:t>QD</w:t>
            </w: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  <w:jc w:val="center"/>
            </w:pPr>
            <w:r>
              <w:t>QS</w:t>
            </w: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  <w:jc w:val="center"/>
            </w:pPr>
            <w:r>
              <w:t>D</w:t>
            </w: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  <w:jc w:val="center"/>
            </w:pPr>
            <w:r>
              <w:t>S</w:t>
            </w:r>
          </w:p>
        </w:tc>
        <w:tc>
          <w:tcPr>
            <w:tcW w:w="1559" w:type="dxa"/>
          </w:tcPr>
          <w:p w:rsidR="00EE4F59" w:rsidRDefault="00EE4F59" w:rsidP="0076745E">
            <w:pPr>
              <w:pStyle w:val="BodyText"/>
              <w:jc w:val="center"/>
            </w:pPr>
            <w:r>
              <w:t>P</w:t>
            </w:r>
          </w:p>
        </w:tc>
        <w:tc>
          <w:tcPr>
            <w:tcW w:w="1559" w:type="dxa"/>
          </w:tcPr>
          <w:p w:rsidR="00EE4F59" w:rsidRDefault="00EE4F59" w:rsidP="0076745E">
            <w:pPr>
              <w:pStyle w:val="BodyText"/>
              <w:jc w:val="center"/>
            </w:pPr>
            <w:r>
              <w:t>Q</w:t>
            </w:r>
          </w:p>
        </w:tc>
      </w:tr>
      <w:tr w:rsidR="00EE4F59" w:rsidTr="0076745E">
        <w:tc>
          <w:tcPr>
            <w:tcW w:w="1558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9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9" w:type="dxa"/>
          </w:tcPr>
          <w:p w:rsidR="00EE4F59" w:rsidRDefault="00EE4F59" w:rsidP="0076745E">
            <w:pPr>
              <w:pStyle w:val="BodyText"/>
            </w:pPr>
          </w:p>
        </w:tc>
      </w:tr>
    </w:tbl>
    <w:p w:rsidR="00EE4F59" w:rsidRPr="00EE4F59" w:rsidRDefault="00EE4F59" w:rsidP="00D93C70">
      <w:pPr>
        <w:pStyle w:val="BodyText"/>
        <w:rPr>
          <w:b/>
        </w:rPr>
      </w:pPr>
    </w:p>
    <w:p w:rsidR="00EE4F59" w:rsidRDefault="00EE4F59" w:rsidP="00D93C70">
      <w:pPr>
        <w:pStyle w:val="BodyText"/>
      </w:pPr>
    </w:p>
    <w:p w:rsidR="00EE4F59" w:rsidRPr="00EE4F59" w:rsidRDefault="00EE4F59" w:rsidP="00D93C70">
      <w:pPr>
        <w:pStyle w:val="BodyText"/>
        <w:rPr>
          <w:b/>
          <w:u w:val="single"/>
        </w:rPr>
      </w:pPr>
      <w:r w:rsidRPr="00EE4F59">
        <w:rPr>
          <w:b/>
          <w:u w:val="single"/>
        </w:rPr>
        <w:t>Problem 3</w:t>
      </w:r>
    </w:p>
    <w:p w:rsidR="00EE4F59" w:rsidRDefault="00EE4F59" w:rsidP="00D93C70">
      <w:pPr>
        <w:pStyle w:val="BodyText"/>
      </w:pPr>
      <w:bookmarkStart w:id="0" w:name="_GoBack"/>
      <w:r>
        <w:rPr>
          <w:noProof/>
        </w:rPr>
        <w:drawing>
          <wp:inline distT="0" distB="0" distL="0" distR="0">
            <wp:extent cx="6490607" cy="1714500"/>
            <wp:effectExtent l="0" t="0" r="5715" b="0"/>
            <wp:docPr id="5" name="Picture 5" descr="Complete the chart below based on the market and event description. This exersise focuses on the Rental Units in New York City market. Event: The government places a price ceiling on rental units for low-income housing." title="Probl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2AssignmentPic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97"/>
                    <a:stretch/>
                  </pic:blipFill>
                  <pic:spPr bwMode="auto">
                    <a:xfrm>
                      <a:off x="0" y="0"/>
                      <a:ext cx="6499074" cy="1716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Problem 3 Response Table"/>
        <w:tblDescription w:val="Enter your answers for the problem 3 description in this table. How are quantity demanded, quantity supplied, demand, supply, price, and quantity affected?"/>
      </w:tblPr>
      <w:tblGrid>
        <w:gridCol w:w="1558"/>
        <w:gridCol w:w="1558"/>
        <w:gridCol w:w="1558"/>
        <w:gridCol w:w="1558"/>
        <w:gridCol w:w="1559"/>
        <w:gridCol w:w="1559"/>
      </w:tblGrid>
      <w:tr w:rsidR="00EE4F59" w:rsidTr="0076745E">
        <w:tc>
          <w:tcPr>
            <w:tcW w:w="1558" w:type="dxa"/>
          </w:tcPr>
          <w:p w:rsidR="00EE4F59" w:rsidRDefault="00EE4F59" w:rsidP="0076745E">
            <w:pPr>
              <w:pStyle w:val="BodyText"/>
              <w:jc w:val="center"/>
            </w:pPr>
            <w:r>
              <w:t>QD</w:t>
            </w: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  <w:jc w:val="center"/>
            </w:pPr>
            <w:r>
              <w:t>QS</w:t>
            </w: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  <w:jc w:val="center"/>
            </w:pPr>
            <w:r>
              <w:t>D</w:t>
            </w: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  <w:jc w:val="center"/>
            </w:pPr>
            <w:r>
              <w:t>S</w:t>
            </w:r>
          </w:p>
        </w:tc>
        <w:tc>
          <w:tcPr>
            <w:tcW w:w="1559" w:type="dxa"/>
          </w:tcPr>
          <w:p w:rsidR="00EE4F59" w:rsidRDefault="00EE4F59" w:rsidP="0076745E">
            <w:pPr>
              <w:pStyle w:val="BodyText"/>
              <w:jc w:val="center"/>
            </w:pPr>
            <w:r>
              <w:t>P</w:t>
            </w:r>
          </w:p>
        </w:tc>
        <w:tc>
          <w:tcPr>
            <w:tcW w:w="1559" w:type="dxa"/>
          </w:tcPr>
          <w:p w:rsidR="00EE4F59" w:rsidRDefault="00EE4F59" w:rsidP="0076745E">
            <w:pPr>
              <w:pStyle w:val="BodyText"/>
              <w:jc w:val="center"/>
            </w:pPr>
            <w:r>
              <w:t>Q</w:t>
            </w:r>
          </w:p>
        </w:tc>
      </w:tr>
      <w:tr w:rsidR="00EE4F59" w:rsidTr="0076745E">
        <w:tc>
          <w:tcPr>
            <w:tcW w:w="1558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8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9" w:type="dxa"/>
          </w:tcPr>
          <w:p w:rsidR="00EE4F59" w:rsidRDefault="00EE4F59" w:rsidP="0076745E">
            <w:pPr>
              <w:pStyle w:val="BodyText"/>
            </w:pPr>
          </w:p>
        </w:tc>
        <w:tc>
          <w:tcPr>
            <w:tcW w:w="1559" w:type="dxa"/>
          </w:tcPr>
          <w:p w:rsidR="00EE4F59" w:rsidRDefault="00EE4F59" w:rsidP="0076745E">
            <w:pPr>
              <w:pStyle w:val="BodyText"/>
            </w:pPr>
          </w:p>
        </w:tc>
      </w:tr>
    </w:tbl>
    <w:p w:rsidR="00EE4F59" w:rsidRPr="00EE4F59" w:rsidRDefault="00EE4F59" w:rsidP="00D93C70">
      <w:pPr>
        <w:pStyle w:val="BodyText"/>
        <w:rPr>
          <w:b/>
        </w:rPr>
      </w:pPr>
    </w:p>
    <w:p w:rsidR="00E97ABA" w:rsidRPr="00E97ABA" w:rsidRDefault="00F807A0" w:rsidP="00EE4F59">
      <w:pPr>
        <w:jc w:val="right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827634" cy="566120"/>
            <wp:effectExtent l="0" t="0" r="1270" b="5715"/>
            <wp:docPr id="1" name="Picture 1" descr="Grantham Copyright 2018" title="Grantham 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_copyrigh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634" cy="56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ABA" w:rsidRPr="00E9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526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713C4"/>
    <w:multiLevelType w:val="hybridMultilevel"/>
    <w:tmpl w:val="06EE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BA"/>
    <w:rsid w:val="000244AD"/>
    <w:rsid w:val="000E5ABC"/>
    <w:rsid w:val="000E6704"/>
    <w:rsid w:val="002D18AF"/>
    <w:rsid w:val="00413159"/>
    <w:rsid w:val="004203EB"/>
    <w:rsid w:val="00576A71"/>
    <w:rsid w:val="005D31AE"/>
    <w:rsid w:val="00695F32"/>
    <w:rsid w:val="007115FB"/>
    <w:rsid w:val="00781FE0"/>
    <w:rsid w:val="007A3706"/>
    <w:rsid w:val="00915EF1"/>
    <w:rsid w:val="00965FD0"/>
    <w:rsid w:val="00AC2A09"/>
    <w:rsid w:val="00AF7DA1"/>
    <w:rsid w:val="00C261D7"/>
    <w:rsid w:val="00C55653"/>
    <w:rsid w:val="00D93C70"/>
    <w:rsid w:val="00E604EE"/>
    <w:rsid w:val="00E97ABA"/>
    <w:rsid w:val="00EE4F59"/>
    <w:rsid w:val="00EF1EF6"/>
    <w:rsid w:val="00F661A3"/>
    <w:rsid w:val="00F807A0"/>
    <w:rsid w:val="00FA105F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64F9"/>
  <w15:chartTrackingRefBased/>
  <w15:docId w15:val="{6F0A520D-93EB-445C-A83F-6A2EC031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next w:val="BodyText"/>
    <w:qFormat/>
    <w:rsid w:val="00FA105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EF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05F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05F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0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A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1EF6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05F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105F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05F"/>
    <w:rPr>
      <w:rFonts w:asciiTheme="majorHAnsi" w:eastAsiaTheme="majorEastAsia" w:hAnsiTheme="majorHAnsi" w:cstheme="majorBidi"/>
      <w:i/>
      <w:iCs/>
    </w:rPr>
  </w:style>
  <w:style w:type="paragraph" w:styleId="ListParagraph">
    <w:name w:val="List Paragraph"/>
    <w:basedOn w:val="Normal"/>
    <w:uiPriority w:val="34"/>
    <w:qFormat/>
    <w:rsid w:val="00FA10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A10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05F"/>
  </w:style>
  <w:style w:type="paragraph" w:styleId="Subtitle">
    <w:name w:val="Subtitle"/>
    <w:aliases w:val="Bullet"/>
    <w:basedOn w:val="ListBullet"/>
    <w:next w:val="ListParagraph"/>
    <w:link w:val="SubtitleChar"/>
    <w:uiPriority w:val="11"/>
    <w:qFormat/>
    <w:rsid w:val="00FA105F"/>
    <w:pPr>
      <w:numPr>
        <w:ilvl w:val="1"/>
        <w:numId w:val="0"/>
      </w:numPr>
    </w:pPr>
    <w:rPr>
      <w:rFonts w:eastAsiaTheme="minorEastAsia"/>
      <w:spacing w:val="15"/>
    </w:rPr>
  </w:style>
  <w:style w:type="character" w:customStyle="1" w:styleId="SubtitleChar">
    <w:name w:val="Subtitle Char"/>
    <w:aliases w:val="Bullet Char"/>
    <w:basedOn w:val="DefaultParagraphFont"/>
    <w:link w:val="Subtitle"/>
    <w:uiPriority w:val="11"/>
    <w:rsid w:val="00FA105F"/>
    <w:rPr>
      <w:rFonts w:ascii="Arial" w:eastAsiaTheme="minorEastAsia" w:hAnsi="Arial"/>
      <w:spacing w:val="15"/>
    </w:rPr>
  </w:style>
  <w:style w:type="paragraph" w:styleId="ListBullet">
    <w:name w:val="List Bullet"/>
    <w:basedOn w:val="Normal"/>
    <w:uiPriority w:val="99"/>
    <w:semiHidden/>
    <w:unhideWhenUsed/>
    <w:rsid w:val="00FA105F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C5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Assignment</vt:lpstr>
    </vt:vector>
  </TitlesOfParts>
  <Company>Grantham University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Assignment</dc:title>
  <dc:subject/>
  <dc:creator>Grantham University;Copyright 2018</dc:creator>
  <cp:keywords>Assignment Template</cp:keywords>
  <dc:description/>
  <cp:lastModifiedBy>Jesse Peters</cp:lastModifiedBy>
  <cp:revision>4</cp:revision>
  <dcterms:created xsi:type="dcterms:W3CDTF">2018-06-29T19:02:00Z</dcterms:created>
  <dcterms:modified xsi:type="dcterms:W3CDTF">2018-06-29T19:38:00Z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