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0D" w:rsidRPr="0028470D" w:rsidRDefault="0028470D" w:rsidP="0028470D">
      <w:pPr>
        <w:spacing w:after="0" w:line="288" w:lineRule="atLeast"/>
        <w:outlineLvl w:val="0"/>
        <w:rPr>
          <w:rFonts w:ascii="Times New Roman" w:eastAsia="Times New Roman" w:hAnsi="Times New Roman" w:cs="Times New Roman"/>
          <w:color w:val="373D3F"/>
          <w:kern w:val="36"/>
          <w:sz w:val="64"/>
          <w:szCs w:val="64"/>
        </w:rPr>
      </w:pPr>
      <w:r w:rsidRPr="0028470D">
        <w:rPr>
          <w:rFonts w:ascii="Times New Roman" w:eastAsia="Times New Roman" w:hAnsi="Times New Roman" w:cs="Times New Roman"/>
          <w:color w:val="373D3F"/>
          <w:kern w:val="36"/>
          <w:sz w:val="64"/>
          <w:szCs w:val="64"/>
        </w:rPr>
        <w:t>3. The Project Life Cycle (Phases)</w:t>
      </w:r>
    </w:p>
    <w:p w:rsidR="0028470D" w:rsidRPr="0028470D" w:rsidRDefault="0028470D" w:rsidP="0028470D">
      <w:pPr>
        <w:spacing w:before="240" w:after="240" w:line="240" w:lineRule="auto"/>
        <w:rPr>
          <w:rFonts w:ascii="Times New Roman" w:eastAsia="Times New Roman" w:hAnsi="Times New Roman" w:cs="Times New Roman"/>
          <w:b/>
          <w:bCs/>
          <w:caps/>
          <w:sz w:val="24"/>
          <w:szCs w:val="24"/>
        </w:rPr>
      </w:pPr>
      <w:r w:rsidRPr="0028470D">
        <w:rPr>
          <w:rFonts w:ascii="Times New Roman" w:eastAsia="Times New Roman" w:hAnsi="Times New Roman" w:cs="Times New Roman"/>
          <w:b/>
          <w:bCs/>
          <w:caps/>
          <w:sz w:val="24"/>
          <w:szCs w:val="24"/>
        </w:rPr>
        <w:t>ADRIENNE WATT</w:t>
      </w:r>
    </w:p>
    <w:p w:rsidR="0028470D" w:rsidRPr="0028470D" w:rsidRDefault="0028470D" w:rsidP="0028470D">
      <w:pPr>
        <w:shd w:val="clear" w:color="auto" w:fill="FFFFFF"/>
        <w:spacing w:before="360" w:after="0" w:line="240" w:lineRule="auto"/>
        <w:rPr>
          <w:rFonts w:ascii="Times New Roman" w:eastAsia="Times New Roman" w:hAnsi="Times New Roman" w:cs="Times New Roman"/>
          <w:color w:val="373D3F"/>
        </w:rPr>
      </w:pPr>
      <w:r w:rsidRPr="0028470D">
        <w:rPr>
          <w:rFonts w:ascii="Times New Roman" w:eastAsia="Times New Roman" w:hAnsi="Times New Roman" w:cs="Times New Roman"/>
          <w:color w:val="373D3F"/>
        </w:rPr>
        <w:t>The project manager and project team have one shared goal: to carry out the work of the project for the purpose of meeting the project’s objectives. Every project has a beginning, a middle period during which activities move the project toward completion, and an ending (either successful or unsuccessful). A standard project typically has the following four major phases (each with its own agenda of tasks and issues): initiation, planning, implementation, and closure. Taken together, these phases represent the path a project takes from the beginning to its end and are generally referred to as the project “life cycle.”</w:t>
      </w:r>
    </w:p>
    <w:p w:rsidR="0028470D" w:rsidRPr="0028470D" w:rsidRDefault="0028470D" w:rsidP="0028470D">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28470D">
        <w:rPr>
          <w:rFonts w:ascii="Times New Roman" w:eastAsia="Times New Roman" w:hAnsi="Times New Roman" w:cs="Times New Roman"/>
          <w:b/>
          <w:bCs/>
          <w:color w:val="373D3F"/>
          <w:kern w:val="36"/>
          <w:sz w:val="43"/>
          <w:szCs w:val="43"/>
        </w:rPr>
        <w:t>Initiation Phase</w:t>
      </w:r>
    </w:p>
    <w:p w:rsidR="0028470D" w:rsidRPr="0028470D" w:rsidRDefault="0028470D" w:rsidP="0028470D">
      <w:pPr>
        <w:shd w:val="clear" w:color="auto" w:fill="FFFFFF"/>
        <w:spacing w:before="360" w:after="0" w:line="240" w:lineRule="auto"/>
        <w:rPr>
          <w:rFonts w:ascii="Times New Roman" w:eastAsia="Times New Roman" w:hAnsi="Times New Roman" w:cs="Times New Roman"/>
          <w:color w:val="373D3F"/>
        </w:rPr>
      </w:pPr>
      <w:r w:rsidRPr="0028470D">
        <w:rPr>
          <w:rFonts w:ascii="Times New Roman" w:eastAsia="Times New Roman" w:hAnsi="Times New Roman" w:cs="Times New Roman"/>
          <w:color w:val="373D3F"/>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28470D" w:rsidRPr="0028470D" w:rsidRDefault="0028470D" w:rsidP="0028470D">
      <w:pPr>
        <w:shd w:val="clear" w:color="auto" w:fill="FFFFFF"/>
        <w:spacing w:before="240" w:after="0" w:line="240" w:lineRule="auto"/>
        <w:rPr>
          <w:rFonts w:ascii="Times New Roman" w:eastAsia="Times New Roman" w:hAnsi="Times New Roman" w:cs="Times New Roman"/>
          <w:color w:val="373D3F"/>
        </w:rPr>
      </w:pPr>
      <w:r w:rsidRPr="0028470D">
        <w:rPr>
          <w:rFonts w:ascii="Times New Roman" w:eastAsia="Times New Roman" w:hAnsi="Times New Roman" w:cs="Times New Roman"/>
          <w:color w:val="373D3F"/>
        </w:rPr>
        <w:t>Once the recommended solution is approved, a project is initiated to deliver the approved solution and a project manager is appointed. The major deliverables and the participating work groups are identified, and the project team begins to take shape. Approval is then sought by the project manager to move onto the detailed planning phase.</w:t>
      </w:r>
    </w:p>
    <w:p w:rsidR="0028470D" w:rsidRPr="0028470D" w:rsidRDefault="0028470D" w:rsidP="0028470D">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28470D">
        <w:rPr>
          <w:rFonts w:ascii="Times New Roman" w:eastAsia="Times New Roman" w:hAnsi="Times New Roman" w:cs="Times New Roman"/>
          <w:b/>
          <w:bCs/>
          <w:color w:val="373D3F"/>
          <w:kern w:val="36"/>
          <w:sz w:val="43"/>
          <w:szCs w:val="43"/>
        </w:rPr>
        <w:t>Planning Phase</w:t>
      </w:r>
    </w:p>
    <w:p w:rsidR="0028470D" w:rsidRPr="0028470D" w:rsidRDefault="0028470D" w:rsidP="0028470D">
      <w:pPr>
        <w:shd w:val="clear" w:color="auto" w:fill="FFFFFF"/>
        <w:spacing w:before="360" w:after="0" w:line="240" w:lineRule="auto"/>
        <w:rPr>
          <w:rFonts w:ascii="Times New Roman" w:eastAsia="Times New Roman" w:hAnsi="Times New Roman" w:cs="Times New Roman"/>
          <w:color w:val="373D3F"/>
        </w:rPr>
      </w:pPr>
      <w:r w:rsidRPr="0028470D">
        <w:rPr>
          <w:rFonts w:ascii="Times New Roman" w:eastAsia="Times New Roman" w:hAnsi="Times New Roman" w:cs="Times New Roman"/>
          <w:color w:val="373D3F"/>
        </w:rPr>
        <w:t>The next phase, the planning phase, is where the project solution is further developed in as much detail as possible and the steps necessary to meet the project’s objective are planned. In this step, 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labor, equipment, and materials costs. The budget is used to monitor and control cost expenditures during project implementation.</w:t>
      </w:r>
    </w:p>
    <w:p w:rsidR="0028470D" w:rsidRPr="0028470D" w:rsidRDefault="0028470D" w:rsidP="0028470D">
      <w:pPr>
        <w:shd w:val="clear" w:color="auto" w:fill="FFFFFF"/>
        <w:spacing w:before="240" w:after="0" w:line="240" w:lineRule="auto"/>
        <w:rPr>
          <w:rFonts w:ascii="Times New Roman" w:eastAsia="Times New Roman" w:hAnsi="Times New Roman" w:cs="Times New Roman"/>
          <w:color w:val="373D3F"/>
        </w:rPr>
      </w:pPr>
      <w:r w:rsidRPr="0028470D">
        <w:rPr>
          <w:rFonts w:ascii="Times New Roman" w:eastAsia="Times New Roman" w:hAnsi="Times New Roman" w:cs="Times New Roman"/>
          <w:color w:val="373D3F"/>
        </w:rPr>
        <w:t>Once the project team has identified the work, prepared the schedule, and estimated the costs, the three fundamental components of the planning process are complete. This is an excellent time to identify and try to deal with anything that might pose a threat to the successful completion of the project. This is called risk management. In risk management, “high-threat” potential problems are identified along with the action that is to be taken on each high-threat potential problem, either to reduce the probability that the problem will occur or to reduce the impact on the project if it does occur. This is also a good time to identify all project stakeholders and establish a communication plan describing the information needed and the delivery method to be used to keep the stakeholders informed.</w:t>
      </w:r>
    </w:p>
    <w:p w:rsidR="0028470D" w:rsidRPr="0028470D" w:rsidRDefault="0028470D" w:rsidP="0028470D">
      <w:pPr>
        <w:shd w:val="clear" w:color="auto" w:fill="FFFFFF"/>
        <w:spacing w:before="240" w:after="0" w:line="240" w:lineRule="auto"/>
        <w:rPr>
          <w:rFonts w:ascii="Times New Roman" w:eastAsia="Times New Roman" w:hAnsi="Times New Roman" w:cs="Times New Roman"/>
          <w:color w:val="373D3F"/>
        </w:rPr>
      </w:pPr>
      <w:r w:rsidRPr="0028470D">
        <w:rPr>
          <w:rFonts w:ascii="Times New Roman" w:eastAsia="Times New Roman" w:hAnsi="Times New Roman" w:cs="Times New Roman"/>
          <w:color w:val="373D3F"/>
        </w:rPr>
        <w:lastRenderedPageBreak/>
        <w:t>Finally, you will want to document a quality plan, providing quality targets, assurance, and control measures, along with an acceptance plan, listing the criteria to be met to gain customer acceptance. At this point, the project would have been planned in detail and is ready to be executed.</w:t>
      </w:r>
    </w:p>
    <w:p w:rsidR="0028470D" w:rsidRPr="0028470D" w:rsidRDefault="0028470D" w:rsidP="0028470D">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28470D">
        <w:rPr>
          <w:rFonts w:ascii="Times New Roman" w:eastAsia="Times New Roman" w:hAnsi="Times New Roman" w:cs="Times New Roman"/>
          <w:b/>
          <w:bCs/>
          <w:color w:val="373D3F"/>
          <w:kern w:val="36"/>
          <w:sz w:val="43"/>
          <w:szCs w:val="43"/>
        </w:rPr>
        <w:t>Implementation (Execution) Phase</w:t>
      </w:r>
    </w:p>
    <w:p w:rsidR="0028470D" w:rsidRPr="0028470D" w:rsidRDefault="0028470D" w:rsidP="0028470D">
      <w:pPr>
        <w:shd w:val="clear" w:color="auto" w:fill="FFFFFF"/>
        <w:spacing w:before="360" w:after="0" w:line="240" w:lineRule="auto"/>
        <w:rPr>
          <w:rFonts w:ascii="Times New Roman" w:eastAsia="Times New Roman" w:hAnsi="Times New Roman" w:cs="Times New Roman"/>
          <w:color w:val="373D3F"/>
        </w:rPr>
      </w:pPr>
      <w:r w:rsidRPr="0028470D">
        <w:rPr>
          <w:rFonts w:ascii="Times New Roman" w:eastAsia="Times New Roman" w:hAnsi="Times New Roman" w:cs="Times New Roman"/>
          <w:color w:val="373D3F"/>
        </w:rPr>
        <w:t>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28470D" w:rsidRPr="0028470D" w:rsidRDefault="0028470D" w:rsidP="0028470D">
      <w:pPr>
        <w:shd w:val="clear" w:color="auto" w:fill="FFFFFF"/>
        <w:spacing w:before="240" w:after="0" w:line="240" w:lineRule="auto"/>
        <w:rPr>
          <w:rFonts w:ascii="Times New Roman" w:eastAsia="Times New Roman" w:hAnsi="Times New Roman" w:cs="Times New Roman"/>
          <w:color w:val="373D3F"/>
        </w:rPr>
      </w:pPr>
      <w:r w:rsidRPr="0028470D">
        <w:rPr>
          <w:rFonts w:ascii="Times New Roman" w:eastAsia="Times New Roman" w:hAnsi="Times New Roman" w:cs="Times New Roman"/>
          <w:color w:val="373D3F"/>
        </w:rPr>
        <w:t>Status reports should always emphasize the anticipated end point in terms of cost, schedule, and quality of deliverables. Each project deliverable produced should be reviewed for quality and measured against the acceptance criteria. Once all of the deliverables have been produced and the customer has accepted the final solution, the project is ready for closure.</w:t>
      </w:r>
    </w:p>
    <w:p w:rsidR="0028470D" w:rsidRPr="0028470D" w:rsidRDefault="0028470D" w:rsidP="0028470D">
      <w:pPr>
        <w:shd w:val="clear" w:color="auto" w:fill="FFFFFF"/>
        <w:spacing w:before="514" w:after="343" w:line="288" w:lineRule="atLeast"/>
        <w:outlineLvl w:val="0"/>
        <w:rPr>
          <w:rFonts w:ascii="Times New Roman" w:eastAsia="Times New Roman" w:hAnsi="Times New Roman" w:cs="Times New Roman"/>
          <w:b/>
          <w:bCs/>
          <w:color w:val="373D3F"/>
          <w:kern w:val="36"/>
          <w:sz w:val="43"/>
          <w:szCs w:val="43"/>
        </w:rPr>
      </w:pPr>
      <w:r w:rsidRPr="0028470D">
        <w:rPr>
          <w:rFonts w:ascii="Times New Roman" w:eastAsia="Times New Roman" w:hAnsi="Times New Roman" w:cs="Times New Roman"/>
          <w:b/>
          <w:bCs/>
          <w:color w:val="373D3F"/>
          <w:kern w:val="36"/>
          <w:sz w:val="43"/>
          <w:szCs w:val="43"/>
        </w:rPr>
        <w:t>Closing Phase</w:t>
      </w:r>
    </w:p>
    <w:p w:rsidR="0028470D" w:rsidRPr="0028470D" w:rsidRDefault="0028470D" w:rsidP="0028470D">
      <w:pPr>
        <w:shd w:val="clear" w:color="auto" w:fill="FFFFFF"/>
        <w:spacing w:before="360" w:after="0" w:line="240" w:lineRule="auto"/>
        <w:rPr>
          <w:rFonts w:ascii="Times New Roman" w:eastAsia="Times New Roman" w:hAnsi="Times New Roman" w:cs="Times New Roman"/>
          <w:color w:val="373D3F"/>
        </w:rPr>
      </w:pPr>
      <w:r w:rsidRPr="0028470D">
        <w:rPr>
          <w:rFonts w:ascii="Times New Roman" w:eastAsia="Times New Roman" w:hAnsi="Times New Roman" w:cs="Times New Roman"/>
          <w:color w:val="373D3F"/>
        </w:rPr>
        <w:t>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rsidR="007173C9" w:rsidRDefault="007173C9"/>
    <w:p w:rsidR="008418FD" w:rsidRPr="00310C53" w:rsidRDefault="008418FD" w:rsidP="008418FD">
      <w:pPr>
        <w:keepNext/>
        <w:keepLines/>
        <w:spacing w:after="0" w:line="240" w:lineRule="auto"/>
        <w:outlineLvl w:val="0"/>
      </w:pPr>
      <w:r w:rsidRPr="00310C53">
        <w:t xml:space="preserve">Watt, A., 2014. </w:t>
      </w:r>
      <w:proofErr w:type="gramStart"/>
      <w:r w:rsidRPr="00310C53">
        <w:t>Project Management.</w:t>
      </w:r>
      <w:proofErr w:type="gramEnd"/>
      <w:r w:rsidRPr="00310C53">
        <w:t xml:space="preserve"> Retrieved from: </w:t>
      </w:r>
      <w:hyperlink r:id="rId4" w:history="1">
        <w:r w:rsidRPr="00310C53">
          <w:rPr>
            <w:rStyle w:val="Hyperlink"/>
          </w:rPr>
          <w:t>https://opentextbc.ca/projectmanagement/</w:t>
        </w:r>
      </w:hyperlink>
    </w:p>
    <w:p w:rsidR="008418FD" w:rsidRDefault="008418FD"/>
    <w:sectPr w:rsidR="008418FD" w:rsidSect="00717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70D"/>
    <w:rsid w:val="0028470D"/>
    <w:rsid w:val="007173C9"/>
    <w:rsid w:val="008418FD"/>
    <w:rsid w:val="009F6D32"/>
    <w:rsid w:val="00E72455"/>
    <w:rsid w:val="00EE0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C9"/>
  </w:style>
  <w:style w:type="paragraph" w:styleId="Heading1">
    <w:name w:val="heading 1"/>
    <w:basedOn w:val="Normal"/>
    <w:link w:val="Heading1Char"/>
    <w:uiPriority w:val="9"/>
    <w:qFormat/>
    <w:rsid w:val="00284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7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4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18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24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textbc.ca/projec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2019-08-18T21:58:00Z</dcterms:created>
  <dcterms:modified xsi:type="dcterms:W3CDTF">2019-08-18T22:13:00Z</dcterms:modified>
</cp:coreProperties>
</file>