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69" w:rsidRPr="00D77C69" w:rsidRDefault="00D77C69" w:rsidP="00D77C69">
      <w:pPr>
        <w:rPr>
          <w:rFonts w:ascii="Arial" w:hAnsi="Arial" w:cs="Arial"/>
          <w:b/>
          <w:sz w:val="24"/>
          <w:szCs w:val="24"/>
          <w:u w:val="single"/>
        </w:rPr>
      </w:pPr>
      <w:bookmarkStart w:id="0" w:name="_GoBack"/>
      <w:bookmarkEnd w:id="0"/>
      <w:r w:rsidRPr="00D77C69">
        <w:rPr>
          <w:rFonts w:ascii="Arial" w:hAnsi="Arial" w:cs="Arial"/>
          <w:b/>
          <w:sz w:val="24"/>
          <w:szCs w:val="24"/>
          <w:u w:val="single"/>
        </w:rPr>
        <w:t>Prompt 1: General Education Requirements</w:t>
      </w:r>
    </w:p>
    <w:p w:rsidR="00D77C69" w:rsidRDefault="00D77C69" w:rsidP="00D77C69">
      <w:pPr>
        <w:pStyle w:val="ListParagraph"/>
        <w:numPr>
          <w:ilvl w:val="0"/>
          <w:numId w:val="2"/>
        </w:numPr>
        <w:ind w:left="270"/>
        <w:rPr>
          <w:rFonts w:ascii="Arial" w:hAnsi="Arial" w:cs="Arial"/>
          <w:sz w:val="24"/>
          <w:szCs w:val="24"/>
        </w:rPr>
      </w:pPr>
      <w:r>
        <w:rPr>
          <w:rFonts w:ascii="Arial" w:hAnsi="Arial" w:cs="Arial"/>
          <w:sz w:val="24"/>
          <w:szCs w:val="24"/>
        </w:rPr>
        <w:t>W</w:t>
      </w:r>
      <w:r w:rsidRPr="00D549DD">
        <w:rPr>
          <w:rFonts w:ascii="Arial" w:hAnsi="Arial" w:cs="Arial"/>
          <w:sz w:val="24"/>
          <w:szCs w:val="24"/>
        </w:rPr>
        <w:t xml:space="preserve">rite a paragraph explaining </w:t>
      </w:r>
      <w:r w:rsidRPr="00D549DD">
        <w:rPr>
          <w:rFonts w:ascii="Arial" w:hAnsi="Arial" w:cs="Arial"/>
          <w:b/>
          <w:i/>
          <w:sz w:val="24"/>
          <w:szCs w:val="24"/>
        </w:rPr>
        <w:t>the reason</w:t>
      </w:r>
      <w:r w:rsidRPr="00D549DD">
        <w:rPr>
          <w:rFonts w:ascii="Arial" w:hAnsi="Arial" w:cs="Arial"/>
          <w:sz w:val="24"/>
          <w:szCs w:val="24"/>
        </w:rPr>
        <w:t xml:space="preserve"> why we require students to complete the General Education courses (you may need to refer to section 7 of th</w:t>
      </w:r>
      <w:r>
        <w:rPr>
          <w:rFonts w:ascii="Arial" w:hAnsi="Arial" w:cs="Arial"/>
          <w:sz w:val="24"/>
          <w:szCs w:val="24"/>
        </w:rPr>
        <w:t xml:space="preserve">e catalog for this rationale). </w:t>
      </w:r>
    </w:p>
    <w:p w:rsidR="00D77C69" w:rsidRDefault="00D77C69" w:rsidP="00D77C69">
      <w:pPr>
        <w:ind w:left="-90"/>
        <w:rPr>
          <w:rFonts w:ascii="Arial" w:hAnsi="Arial" w:cs="Arial"/>
          <w:sz w:val="24"/>
          <w:szCs w:val="24"/>
        </w:rPr>
      </w:pPr>
    </w:p>
    <w:p w:rsidR="00D77C69" w:rsidRPr="0044619B" w:rsidRDefault="00D77C69" w:rsidP="00D77C69">
      <w:pPr>
        <w:rPr>
          <w:rFonts w:ascii="Arial" w:hAnsi="Arial" w:cs="Arial"/>
          <w:b/>
          <w:sz w:val="24"/>
          <w:szCs w:val="24"/>
          <w:u w:val="single"/>
        </w:rPr>
      </w:pPr>
      <w:r w:rsidRPr="0044619B">
        <w:rPr>
          <w:rFonts w:ascii="Arial" w:hAnsi="Arial" w:cs="Arial"/>
          <w:b/>
          <w:sz w:val="24"/>
          <w:szCs w:val="24"/>
          <w:u w:val="single"/>
        </w:rPr>
        <w:t>Prompt 2:  Program Core Requirements</w:t>
      </w:r>
    </w:p>
    <w:p w:rsidR="00D77C69" w:rsidRPr="00D77C69" w:rsidRDefault="00D77C69" w:rsidP="00D77C69">
      <w:pPr>
        <w:pStyle w:val="ListParagraph"/>
        <w:numPr>
          <w:ilvl w:val="0"/>
          <w:numId w:val="4"/>
        </w:numPr>
        <w:rPr>
          <w:rFonts w:ascii="Arial" w:hAnsi="Arial" w:cs="Arial"/>
          <w:sz w:val="24"/>
          <w:szCs w:val="24"/>
        </w:rPr>
      </w:pPr>
      <w:r w:rsidRPr="00D77C69">
        <w:rPr>
          <w:rFonts w:ascii="Arial" w:hAnsi="Arial" w:cs="Arial"/>
          <w:sz w:val="24"/>
          <w:szCs w:val="24"/>
        </w:rPr>
        <w:t xml:space="preserve">In a paragraph state your degree program and </w:t>
      </w:r>
      <w:r w:rsidRPr="00D77C69">
        <w:rPr>
          <w:rFonts w:ascii="Arial" w:hAnsi="Arial" w:cs="Arial"/>
          <w:b/>
          <w:i/>
          <w:sz w:val="24"/>
          <w:szCs w:val="24"/>
        </w:rPr>
        <w:t>explain why</w:t>
      </w:r>
      <w:r w:rsidRPr="00D77C69">
        <w:rPr>
          <w:rFonts w:ascii="Arial" w:hAnsi="Arial" w:cs="Arial"/>
          <w:sz w:val="24"/>
          <w:szCs w:val="24"/>
        </w:rPr>
        <w:t xml:space="preserve"> you chose your program of study.  In your answer explain how will this program of study will help you in your career advancement?</w:t>
      </w:r>
    </w:p>
    <w:p w:rsidR="00923247" w:rsidRDefault="00923247" w:rsidP="00923247">
      <w:pPr>
        <w:spacing w:line="235" w:lineRule="atLeast"/>
        <w:ind w:left="-90"/>
        <w:rPr>
          <w:rFonts w:ascii="Arial" w:eastAsia="Times New Roman" w:hAnsi="Arial" w:cs="Arial"/>
          <w:b/>
          <w:bCs/>
          <w:color w:val="000000"/>
          <w:sz w:val="24"/>
          <w:szCs w:val="24"/>
          <w:u w:val="single"/>
        </w:rPr>
      </w:pPr>
    </w:p>
    <w:p w:rsidR="00923247" w:rsidRPr="00923247" w:rsidRDefault="00923247" w:rsidP="00923247">
      <w:pPr>
        <w:spacing w:line="235" w:lineRule="atLeast"/>
        <w:ind w:left="-90"/>
        <w:rPr>
          <w:rFonts w:ascii="Calibri" w:eastAsia="Times New Roman" w:hAnsi="Calibri" w:cs="Times New Roman"/>
          <w:color w:val="000000"/>
        </w:rPr>
      </w:pPr>
      <w:r w:rsidRPr="00923247">
        <w:rPr>
          <w:rFonts w:ascii="Arial" w:eastAsia="Times New Roman" w:hAnsi="Arial" w:cs="Arial"/>
          <w:b/>
          <w:bCs/>
          <w:color w:val="000000"/>
          <w:sz w:val="24"/>
          <w:szCs w:val="24"/>
          <w:u w:val="single"/>
        </w:rPr>
        <w:t>Prompt 3:  Electives</w:t>
      </w:r>
    </w:p>
    <w:p w:rsidR="00923247" w:rsidRPr="00923247" w:rsidRDefault="00923247" w:rsidP="00923247">
      <w:pPr>
        <w:spacing w:line="235" w:lineRule="atLeast"/>
        <w:rPr>
          <w:rFonts w:ascii="Calibri" w:eastAsia="Times New Roman" w:hAnsi="Calibri" w:cs="Times New Roman"/>
          <w:color w:val="000000"/>
        </w:rPr>
      </w:pPr>
      <w:r w:rsidRPr="00923247">
        <w:rPr>
          <w:rFonts w:ascii="Arial" w:eastAsia="Times New Roman" w:hAnsi="Arial" w:cs="Arial"/>
          <w:color w:val="000000"/>
          <w:sz w:val="24"/>
          <w:szCs w:val="24"/>
        </w:rPr>
        <w:t>Each program has a different number of electives that you can select to complete your degree.  Take note of special requirements, such as the fact that some electives have to be chosen from the program (versus those that can be chosen from any course listed in the catalog). Also note whether the elective must be a course numbered 300 or above.</w:t>
      </w:r>
    </w:p>
    <w:p w:rsidR="00923247" w:rsidRPr="00D3625B" w:rsidRDefault="00D3625B" w:rsidP="00D3625B">
      <w:pPr>
        <w:spacing w:after="0" w:line="235" w:lineRule="atLeast"/>
        <w:rPr>
          <w:rFonts w:ascii="Arial" w:eastAsia="Times New Roman" w:hAnsi="Arial" w:cs="Arial"/>
          <w:color w:val="000000"/>
          <w:sz w:val="24"/>
          <w:szCs w:val="24"/>
        </w:rPr>
      </w:pPr>
      <w:r>
        <w:rPr>
          <w:rFonts w:ascii="Arial" w:eastAsia="Times New Roman" w:hAnsi="Arial" w:cs="Arial"/>
          <w:color w:val="000000"/>
          <w:sz w:val="24"/>
          <w:szCs w:val="24"/>
        </w:rPr>
        <w:t xml:space="preserve">A.  </w:t>
      </w:r>
      <w:r w:rsidR="00923247" w:rsidRPr="00D3625B">
        <w:rPr>
          <w:rFonts w:ascii="Arial" w:eastAsia="Times New Roman" w:hAnsi="Arial" w:cs="Arial"/>
          <w:color w:val="000000"/>
          <w:sz w:val="24"/>
          <w:szCs w:val="24"/>
        </w:rPr>
        <w:t>In the same template as Prompts 1 and 2, </w:t>
      </w:r>
      <w:r w:rsidR="00923247" w:rsidRPr="00D3625B">
        <w:rPr>
          <w:rFonts w:ascii="Arial" w:eastAsia="Times New Roman" w:hAnsi="Arial" w:cs="Arial"/>
          <w:b/>
          <w:bCs/>
          <w:i/>
          <w:iCs/>
          <w:color w:val="000000"/>
          <w:sz w:val="24"/>
          <w:szCs w:val="24"/>
        </w:rPr>
        <w:t>include the courses</w:t>
      </w:r>
      <w:r w:rsidR="00923247" w:rsidRPr="00D3625B">
        <w:rPr>
          <w:rFonts w:ascii="Arial" w:eastAsia="Times New Roman" w:hAnsi="Arial" w:cs="Arial"/>
          <w:color w:val="000000"/>
          <w:sz w:val="24"/>
          <w:szCs w:val="24"/>
        </w:rPr>
        <w:t> you choose as electives</w:t>
      </w:r>
    </w:p>
    <w:p w:rsidR="00923247" w:rsidRDefault="00923247" w:rsidP="00923247">
      <w:pPr>
        <w:spacing w:line="235" w:lineRule="atLeast"/>
        <w:rPr>
          <w:rFonts w:ascii="Calibri" w:eastAsia="Times New Roman" w:hAnsi="Calibri" w:cs="Times New Roman"/>
          <w:color w:val="000000"/>
        </w:rPr>
      </w:pPr>
    </w:p>
    <w:p w:rsidR="00923247" w:rsidRPr="00923247" w:rsidRDefault="00923247" w:rsidP="00923247">
      <w:pPr>
        <w:spacing w:line="235" w:lineRule="atLeast"/>
        <w:rPr>
          <w:rFonts w:ascii="Calibri" w:eastAsia="Times New Roman" w:hAnsi="Calibri" w:cs="Times New Roman"/>
          <w:color w:val="000000"/>
        </w:rPr>
      </w:pPr>
      <w:r w:rsidRPr="00923247">
        <w:rPr>
          <w:rFonts w:ascii="Arial" w:eastAsia="Times New Roman" w:hAnsi="Arial" w:cs="Arial"/>
          <w:color w:val="000000"/>
          <w:sz w:val="24"/>
          <w:szCs w:val="24"/>
        </w:rPr>
        <w:t>B.</w:t>
      </w:r>
      <w:r w:rsidRPr="00923247">
        <w:rPr>
          <w:rFonts w:ascii="Times New Roman" w:eastAsia="Times New Roman" w:hAnsi="Times New Roman" w:cs="Times New Roman"/>
          <w:color w:val="000000"/>
          <w:sz w:val="14"/>
          <w:szCs w:val="14"/>
        </w:rPr>
        <w:t>   </w:t>
      </w:r>
      <w:r w:rsidRPr="00923247">
        <w:rPr>
          <w:rFonts w:ascii="Arial" w:eastAsia="Times New Roman" w:hAnsi="Arial" w:cs="Arial"/>
          <w:color w:val="000000"/>
          <w:sz w:val="24"/>
          <w:szCs w:val="24"/>
        </w:rPr>
        <w:t>For each elective include a </w:t>
      </w:r>
      <w:r w:rsidRPr="00923247">
        <w:rPr>
          <w:rFonts w:ascii="Arial" w:eastAsia="Times New Roman" w:hAnsi="Arial" w:cs="Arial"/>
          <w:b/>
          <w:bCs/>
          <w:i/>
          <w:iCs/>
          <w:color w:val="000000"/>
          <w:sz w:val="24"/>
          <w:szCs w:val="24"/>
        </w:rPr>
        <w:t>statement explaining</w:t>
      </w:r>
      <w:r w:rsidRPr="00923247">
        <w:rPr>
          <w:rFonts w:ascii="Arial" w:eastAsia="Times New Roman" w:hAnsi="Arial" w:cs="Arial"/>
          <w:color w:val="000000"/>
          <w:sz w:val="24"/>
          <w:szCs w:val="24"/>
        </w:rPr>
        <w:t> why you are interested in the course in the table</w:t>
      </w:r>
    </w:p>
    <w:p w:rsidR="00FA5068" w:rsidRDefault="00FA5068" w:rsidP="00FA5068">
      <w:pPr>
        <w:spacing w:line="235" w:lineRule="atLeast"/>
        <w:rPr>
          <w:rFonts w:ascii="Arial" w:eastAsia="Times New Roman" w:hAnsi="Arial" w:cs="Arial"/>
          <w:b/>
          <w:bCs/>
          <w:color w:val="000000"/>
          <w:sz w:val="24"/>
          <w:szCs w:val="24"/>
          <w:u w:val="single"/>
        </w:rPr>
      </w:pPr>
    </w:p>
    <w:p w:rsidR="00FA5068" w:rsidRPr="00FA5068" w:rsidRDefault="00FA5068" w:rsidP="00FA5068">
      <w:pPr>
        <w:spacing w:line="235" w:lineRule="atLeast"/>
        <w:rPr>
          <w:rFonts w:ascii="Calibri" w:eastAsia="Times New Roman" w:hAnsi="Calibri" w:cs="Times New Roman"/>
          <w:color w:val="000000"/>
        </w:rPr>
      </w:pPr>
      <w:r w:rsidRPr="00FA5068">
        <w:rPr>
          <w:rFonts w:ascii="Arial" w:eastAsia="Times New Roman" w:hAnsi="Arial" w:cs="Arial"/>
          <w:b/>
          <w:bCs/>
          <w:color w:val="000000"/>
          <w:sz w:val="24"/>
          <w:szCs w:val="24"/>
          <w:u w:val="single"/>
        </w:rPr>
        <w:t>Prompt 4:  Sequencing of Courses, Credit Hours and Graduation Requirements</w:t>
      </w:r>
    </w:p>
    <w:p w:rsidR="00FA5068" w:rsidRPr="00FA5068" w:rsidRDefault="00FA5068" w:rsidP="00FA5068">
      <w:pPr>
        <w:spacing w:line="235" w:lineRule="atLeast"/>
        <w:rPr>
          <w:rFonts w:ascii="Calibri" w:eastAsia="Times New Roman" w:hAnsi="Calibri" w:cs="Times New Roman"/>
          <w:color w:val="000000"/>
        </w:rPr>
      </w:pPr>
      <w:r w:rsidRPr="00FA5068">
        <w:rPr>
          <w:rFonts w:ascii="Arial" w:eastAsia="Times New Roman" w:hAnsi="Arial" w:cs="Arial"/>
          <w:b/>
          <w:bCs/>
          <w:color w:val="000000"/>
          <w:sz w:val="24"/>
          <w:szCs w:val="24"/>
        </w:rPr>
        <w:t>This is the truly important part of this assignment.</w:t>
      </w:r>
      <w:r w:rsidRPr="00FA5068">
        <w:rPr>
          <w:rFonts w:ascii="Arial" w:eastAsia="Times New Roman" w:hAnsi="Arial" w:cs="Arial"/>
          <w:color w:val="000000"/>
          <w:sz w:val="24"/>
          <w:szCs w:val="24"/>
        </w:rPr>
        <w:t> Some courses have pre-requisites, which means you have to take a designated lower-level course before you can take the advanced course.  </w:t>
      </w:r>
    </w:p>
    <w:p w:rsidR="00FA5068" w:rsidRPr="00FA5068" w:rsidRDefault="00FA5068" w:rsidP="00FA5068">
      <w:pPr>
        <w:spacing w:line="235" w:lineRule="atLeast"/>
        <w:ind w:left="720" w:hanging="360"/>
        <w:rPr>
          <w:rFonts w:ascii="Calibri" w:eastAsia="Times New Roman" w:hAnsi="Calibri" w:cs="Times New Roman"/>
          <w:color w:val="000000"/>
        </w:rPr>
      </w:pPr>
      <w:r w:rsidRPr="00FA5068">
        <w:rPr>
          <w:rFonts w:ascii="Arial" w:eastAsia="Times New Roman" w:hAnsi="Arial" w:cs="Arial"/>
          <w:color w:val="000000"/>
          <w:sz w:val="24"/>
          <w:szCs w:val="24"/>
        </w:rPr>
        <w:t>A.</w:t>
      </w:r>
      <w:r w:rsidRPr="00FA5068">
        <w:rPr>
          <w:rFonts w:ascii="Times New Roman" w:eastAsia="Times New Roman" w:hAnsi="Times New Roman" w:cs="Times New Roman"/>
          <w:color w:val="000000"/>
          <w:sz w:val="14"/>
          <w:szCs w:val="14"/>
        </w:rPr>
        <w:t>   </w:t>
      </w:r>
      <w:r w:rsidRPr="00FA5068">
        <w:rPr>
          <w:rFonts w:ascii="Arial" w:eastAsia="Times New Roman" w:hAnsi="Arial" w:cs="Arial"/>
          <w:color w:val="000000"/>
          <w:sz w:val="24"/>
          <w:szCs w:val="24"/>
        </w:rPr>
        <w:t>In your template, make sure to designate all classes that have pre-requisites in your template.</w:t>
      </w:r>
    </w:p>
    <w:p w:rsidR="00FA5068" w:rsidRDefault="00923247" w:rsidP="00FA5068">
      <w:pPr>
        <w:spacing w:line="235" w:lineRule="atLeast"/>
        <w:ind w:left="-90"/>
      </w:pPr>
      <w:r w:rsidRPr="00923247">
        <w:rPr>
          <w:rFonts w:ascii="Arial" w:eastAsia="Times New Roman" w:hAnsi="Arial" w:cs="Arial"/>
          <w:color w:val="000000"/>
          <w:sz w:val="24"/>
          <w:szCs w:val="24"/>
        </w:rPr>
        <w:t> </w:t>
      </w:r>
    </w:p>
    <w:p w:rsidR="00D77C69" w:rsidRDefault="005A09F4">
      <w:r>
        <w:t>(You may need to add more row</w:t>
      </w:r>
      <w:r w:rsidR="000751A6">
        <w:t>s</w:t>
      </w:r>
      <w:r>
        <w:t xml:space="preserve"> depending on your needs) </w:t>
      </w:r>
    </w:p>
    <w:tbl>
      <w:tblPr>
        <w:tblStyle w:val="TableGrid"/>
        <w:tblW w:w="9985" w:type="dxa"/>
        <w:tblLook w:val="04A0" w:firstRow="1" w:lastRow="0" w:firstColumn="1" w:lastColumn="0" w:noHBand="0" w:noVBand="1"/>
      </w:tblPr>
      <w:tblGrid>
        <w:gridCol w:w="1299"/>
        <w:gridCol w:w="1286"/>
        <w:gridCol w:w="1857"/>
        <w:gridCol w:w="1227"/>
        <w:gridCol w:w="1227"/>
        <w:gridCol w:w="3089"/>
      </w:tblGrid>
      <w:tr w:rsidR="00D77C69" w:rsidTr="00D77C69">
        <w:tc>
          <w:tcPr>
            <w:tcW w:w="1299" w:type="dxa"/>
          </w:tcPr>
          <w:p w:rsidR="00D77C69" w:rsidRPr="00D77C69" w:rsidRDefault="00D77C69" w:rsidP="00D77C69">
            <w:pPr>
              <w:rPr>
                <w:rFonts w:ascii="Arial" w:hAnsi="Arial" w:cs="Arial"/>
                <w:sz w:val="24"/>
                <w:szCs w:val="24"/>
              </w:rPr>
            </w:pPr>
            <w:r w:rsidRPr="00D77C69">
              <w:rPr>
                <w:rFonts w:ascii="Arial" w:hAnsi="Arial" w:cs="Arial"/>
                <w:sz w:val="24"/>
                <w:szCs w:val="24"/>
              </w:rPr>
              <w:t xml:space="preserve">Course Number </w:t>
            </w:r>
          </w:p>
        </w:tc>
        <w:tc>
          <w:tcPr>
            <w:tcW w:w="1286" w:type="dxa"/>
          </w:tcPr>
          <w:p w:rsidR="00D77C69" w:rsidRPr="00D77C69" w:rsidRDefault="00D77C69" w:rsidP="00D77C69">
            <w:pPr>
              <w:rPr>
                <w:rFonts w:ascii="Arial" w:hAnsi="Arial" w:cs="Arial"/>
                <w:sz w:val="24"/>
                <w:szCs w:val="24"/>
              </w:rPr>
            </w:pPr>
            <w:r w:rsidRPr="00D77C69">
              <w:rPr>
                <w:rFonts w:ascii="Arial" w:hAnsi="Arial" w:cs="Arial"/>
                <w:sz w:val="24"/>
                <w:szCs w:val="24"/>
              </w:rPr>
              <w:t xml:space="preserve">Course </w:t>
            </w:r>
            <w:r w:rsidRPr="00D77C69">
              <w:rPr>
                <w:rFonts w:ascii="Arial" w:hAnsi="Arial" w:cs="Arial"/>
                <w:sz w:val="24"/>
                <w:szCs w:val="24"/>
              </w:rPr>
              <w:br/>
              <w:t>Name</w:t>
            </w:r>
          </w:p>
        </w:tc>
        <w:tc>
          <w:tcPr>
            <w:tcW w:w="1857" w:type="dxa"/>
          </w:tcPr>
          <w:p w:rsidR="00D77C69" w:rsidRDefault="00D77C69" w:rsidP="00D77C69">
            <w:pPr>
              <w:rPr>
                <w:rFonts w:ascii="Arial" w:hAnsi="Arial" w:cs="Arial"/>
                <w:sz w:val="24"/>
                <w:szCs w:val="24"/>
              </w:rPr>
            </w:pPr>
            <w:r>
              <w:rPr>
                <w:rFonts w:ascii="Arial" w:hAnsi="Arial" w:cs="Arial"/>
                <w:sz w:val="24"/>
                <w:szCs w:val="24"/>
              </w:rPr>
              <w:t>Indicate whether:</w:t>
            </w:r>
          </w:p>
          <w:p w:rsidR="00D77C69" w:rsidRPr="00172C21" w:rsidRDefault="00D77C69" w:rsidP="00D77C69">
            <w:pPr>
              <w:pStyle w:val="ListParagraph"/>
              <w:numPr>
                <w:ilvl w:val="0"/>
                <w:numId w:val="1"/>
              </w:numPr>
              <w:rPr>
                <w:rFonts w:ascii="Arial" w:hAnsi="Arial" w:cs="Arial"/>
                <w:sz w:val="24"/>
                <w:szCs w:val="24"/>
              </w:rPr>
            </w:pPr>
            <w:r w:rsidRPr="00172C21">
              <w:rPr>
                <w:rFonts w:ascii="Arial" w:hAnsi="Arial" w:cs="Arial"/>
                <w:sz w:val="24"/>
                <w:szCs w:val="24"/>
              </w:rPr>
              <w:t>Gen Ed</w:t>
            </w:r>
          </w:p>
          <w:p w:rsidR="00D77C69" w:rsidRPr="00172C21" w:rsidRDefault="00D77C69" w:rsidP="00D77C69">
            <w:pPr>
              <w:pStyle w:val="ListParagraph"/>
              <w:numPr>
                <w:ilvl w:val="0"/>
                <w:numId w:val="1"/>
              </w:numPr>
              <w:rPr>
                <w:rFonts w:ascii="Arial" w:hAnsi="Arial" w:cs="Arial"/>
                <w:sz w:val="24"/>
                <w:szCs w:val="24"/>
              </w:rPr>
            </w:pPr>
            <w:r w:rsidRPr="00172C21">
              <w:rPr>
                <w:rFonts w:ascii="Arial" w:hAnsi="Arial" w:cs="Arial"/>
                <w:sz w:val="24"/>
                <w:szCs w:val="24"/>
              </w:rPr>
              <w:t>Program</w:t>
            </w:r>
          </w:p>
          <w:p w:rsidR="00D77C69" w:rsidRPr="00172C21" w:rsidRDefault="00D77C69" w:rsidP="00D77C69">
            <w:pPr>
              <w:pStyle w:val="ListParagraph"/>
              <w:numPr>
                <w:ilvl w:val="0"/>
                <w:numId w:val="1"/>
              </w:numPr>
              <w:rPr>
                <w:rFonts w:ascii="Arial" w:hAnsi="Arial" w:cs="Arial"/>
                <w:sz w:val="24"/>
                <w:szCs w:val="24"/>
              </w:rPr>
            </w:pPr>
            <w:r w:rsidRPr="00172C21">
              <w:rPr>
                <w:rFonts w:ascii="Arial" w:hAnsi="Arial" w:cs="Arial"/>
                <w:sz w:val="24"/>
                <w:szCs w:val="24"/>
              </w:rPr>
              <w:t>Elective</w:t>
            </w:r>
          </w:p>
        </w:tc>
        <w:tc>
          <w:tcPr>
            <w:tcW w:w="1227" w:type="dxa"/>
          </w:tcPr>
          <w:p w:rsidR="00D77C69" w:rsidRDefault="00D77C69" w:rsidP="00D77C69">
            <w:pPr>
              <w:rPr>
                <w:rFonts w:ascii="Arial" w:hAnsi="Arial" w:cs="Arial"/>
                <w:sz w:val="24"/>
                <w:szCs w:val="24"/>
              </w:rPr>
            </w:pPr>
            <w:r>
              <w:rPr>
                <w:rFonts w:ascii="Arial" w:hAnsi="Arial" w:cs="Arial"/>
                <w:sz w:val="24"/>
                <w:szCs w:val="24"/>
              </w:rPr>
              <w:t>Pre-requisite required:</w:t>
            </w:r>
          </w:p>
        </w:tc>
        <w:tc>
          <w:tcPr>
            <w:tcW w:w="1227" w:type="dxa"/>
          </w:tcPr>
          <w:p w:rsidR="00D77C69" w:rsidRDefault="00D77C69" w:rsidP="00D77C69">
            <w:pPr>
              <w:rPr>
                <w:rFonts w:ascii="Arial" w:hAnsi="Arial" w:cs="Arial"/>
                <w:sz w:val="24"/>
                <w:szCs w:val="24"/>
              </w:rPr>
            </w:pPr>
            <w:r>
              <w:rPr>
                <w:rFonts w:ascii="Arial" w:hAnsi="Arial" w:cs="Arial"/>
                <w:sz w:val="24"/>
                <w:szCs w:val="24"/>
              </w:rPr>
              <w:t># credits</w:t>
            </w:r>
          </w:p>
        </w:tc>
        <w:tc>
          <w:tcPr>
            <w:tcW w:w="3089" w:type="dxa"/>
          </w:tcPr>
          <w:p w:rsidR="00D77C69" w:rsidRDefault="00D77C69" w:rsidP="00D77C69">
            <w:pPr>
              <w:rPr>
                <w:rFonts w:ascii="Arial" w:hAnsi="Arial" w:cs="Arial"/>
                <w:sz w:val="24"/>
                <w:szCs w:val="24"/>
              </w:rPr>
            </w:pPr>
            <w:r>
              <w:rPr>
                <w:rFonts w:ascii="Arial" w:hAnsi="Arial" w:cs="Arial"/>
                <w:sz w:val="24"/>
                <w:szCs w:val="24"/>
              </w:rPr>
              <w:t xml:space="preserve">Why did you make this choice? </w:t>
            </w:r>
          </w:p>
          <w:p w:rsidR="00562365" w:rsidRDefault="00562365" w:rsidP="00D77C69">
            <w:pPr>
              <w:rPr>
                <w:rFonts w:ascii="Arial" w:hAnsi="Arial" w:cs="Arial"/>
                <w:sz w:val="24"/>
                <w:szCs w:val="24"/>
              </w:rPr>
            </w:pPr>
          </w:p>
          <w:p w:rsidR="00562365" w:rsidRDefault="00562365" w:rsidP="00D77C69">
            <w:pPr>
              <w:rPr>
                <w:rFonts w:ascii="Arial" w:hAnsi="Arial" w:cs="Arial"/>
                <w:sz w:val="24"/>
                <w:szCs w:val="24"/>
              </w:rPr>
            </w:pPr>
            <w:r>
              <w:rPr>
                <w:rFonts w:ascii="Arial" w:hAnsi="Arial" w:cs="Arial"/>
                <w:sz w:val="24"/>
                <w:szCs w:val="24"/>
              </w:rPr>
              <w:t xml:space="preserve">For electives </w:t>
            </w:r>
            <w:r w:rsidR="00195EA3">
              <w:rPr>
                <w:rFonts w:ascii="Arial" w:hAnsi="Arial" w:cs="Arial"/>
                <w:sz w:val="24"/>
                <w:szCs w:val="24"/>
              </w:rPr>
              <w:t xml:space="preserve">(prompt 3) </w:t>
            </w:r>
            <w:r>
              <w:rPr>
                <w:rFonts w:ascii="Arial" w:hAnsi="Arial" w:cs="Arial"/>
                <w:sz w:val="24"/>
                <w:szCs w:val="24"/>
              </w:rPr>
              <w:t xml:space="preserve">explain why you’re interested in that course. </w:t>
            </w:r>
          </w:p>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r w:rsidR="00D77C69" w:rsidTr="00D77C69">
        <w:tc>
          <w:tcPr>
            <w:tcW w:w="1299" w:type="dxa"/>
          </w:tcPr>
          <w:p w:rsidR="00D77C69" w:rsidRDefault="00D77C69" w:rsidP="00D77C69"/>
        </w:tc>
        <w:tc>
          <w:tcPr>
            <w:tcW w:w="1286" w:type="dxa"/>
          </w:tcPr>
          <w:p w:rsidR="00D77C69" w:rsidRDefault="00D77C69" w:rsidP="00D77C69"/>
        </w:tc>
        <w:tc>
          <w:tcPr>
            <w:tcW w:w="1857" w:type="dxa"/>
          </w:tcPr>
          <w:p w:rsidR="00D77C69" w:rsidRDefault="00D77C69" w:rsidP="00D77C69"/>
        </w:tc>
        <w:tc>
          <w:tcPr>
            <w:tcW w:w="1227" w:type="dxa"/>
          </w:tcPr>
          <w:p w:rsidR="00D77C69" w:rsidRDefault="00D77C69" w:rsidP="00D77C69"/>
        </w:tc>
        <w:tc>
          <w:tcPr>
            <w:tcW w:w="1227" w:type="dxa"/>
          </w:tcPr>
          <w:p w:rsidR="00D77C69" w:rsidRDefault="00D77C69" w:rsidP="00D77C69"/>
        </w:tc>
        <w:tc>
          <w:tcPr>
            <w:tcW w:w="3089" w:type="dxa"/>
          </w:tcPr>
          <w:p w:rsidR="00D77C69" w:rsidRDefault="00D77C69" w:rsidP="00D77C69"/>
        </w:tc>
      </w:tr>
    </w:tbl>
    <w:p w:rsidR="00D77C69" w:rsidRDefault="00D77C69" w:rsidP="005A09F4"/>
    <w:p w:rsidR="00923247" w:rsidRDefault="00923247" w:rsidP="005A09F4"/>
    <w:sectPr w:rsidR="0092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66B"/>
    <w:multiLevelType w:val="hybridMultilevel"/>
    <w:tmpl w:val="6E984EF4"/>
    <w:lvl w:ilvl="0" w:tplc="35FA33E6">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15:restartNumberingAfterBreak="0">
    <w:nsid w:val="04AE2A04"/>
    <w:multiLevelType w:val="hybridMultilevel"/>
    <w:tmpl w:val="1F38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C57E9"/>
    <w:multiLevelType w:val="hybridMultilevel"/>
    <w:tmpl w:val="62D63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74A70"/>
    <w:multiLevelType w:val="hybridMultilevel"/>
    <w:tmpl w:val="0DA61BEE"/>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51C535D3"/>
    <w:multiLevelType w:val="hybridMultilevel"/>
    <w:tmpl w:val="A4DC3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004F95"/>
    <w:multiLevelType w:val="hybridMultilevel"/>
    <w:tmpl w:val="DFC65442"/>
    <w:lvl w:ilvl="0" w:tplc="F7A05A40">
      <w:start w:val="1"/>
      <w:numFmt w:val="upp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7EF6780C"/>
    <w:multiLevelType w:val="hybridMultilevel"/>
    <w:tmpl w:val="57888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69"/>
    <w:rsid w:val="000751A6"/>
    <w:rsid w:val="00195EA3"/>
    <w:rsid w:val="00212E24"/>
    <w:rsid w:val="00217428"/>
    <w:rsid w:val="00397BC4"/>
    <w:rsid w:val="004D5C9B"/>
    <w:rsid w:val="004E514B"/>
    <w:rsid w:val="00562365"/>
    <w:rsid w:val="005A09F4"/>
    <w:rsid w:val="00713637"/>
    <w:rsid w:val="00923247"/>
    <w:rsid w:val="00A17708"/>
    <w:rsid w:val="00D3625B"/>
    <w:rsid w:val="00D77C69"/>
    <w:rsid w:val="00E14395"/>
    <w:rsid w:val="00FA5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31F65-08C3-4639-8A42-3F76F93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C69"/>
    <w:pPr>
      <w:ind w:left="720"/>
      <w:contextualSpacing/>
    </w:pPr>
  </w:style>
  <w:style w:type="character" w:styleId="CommentReference">
    <w:name w:val="annotation reference"/>
    <w:basedOn w:val="DefaultParagraphFont"/>
    <w:uiPriority w:val="99"/>
    <w:semiHidden/>
    <w:unhideWhenUsed/>
    <w:rsid w:val="00923247"/>
    <w:rPr>
      <w:sz w:val="16"/>
      <w:szCs w:val="16"/>
    </w:rPr>
  </w:style>
  <w:style w:type="paragraph" w:styleId="CommentText">
    <w:name w:val="annotation text"/>
    <w:basedOn w:val="Normal"/>
    <w:link w:val="CommentTextChar"/>
    <w:uiPriority w:val="99"/>
    <w:semiHidden/>
    <w:unhideWhenUsed/>
    <w:rsid w:val="00923247"/>
    <w:pPr>
      <w:spacing w:line="240" w:lineRule="auto"/>
    </w:pPr>
    <w:rPr>
      <w:sz w:val="20"/>
      <w:szCs w:val="20"/>
    </w:rPr>
  </w:style>
  <w:style w:type="character" w:customStyle="1" w:styleId="CommentTextChar">
    <w:name w:val="Comment Text Char"/>
    <w:basedOn w:val="DefaultParagraphFont"/>
    <w:link w:val="CommentText"/>
    <w:uiPriority w:val="99"/>
    <w:semiHidden/>
    <w:rsid w:val="00923247"/>
    <w:rPr>
      <w:sz w:val="20"/>
      <w:szCs w:val="20"/>
    </w:rPr>
  </w:style>
  <w:style w:type="paragraph" w:styleId="CommentSubject">
    <w:name w:val="annotation subject"/>
    <w:basedOn w:val="CommentText"/>
    <w:next w:val="CommentText"/>
    <w:link w:val="CommentSubjectChar"/>
    <w:uiPriority w:val="99"/>
    <w:semiHidden/>
    <w:unhideWhenUsed/>
    <w:rsid w:val="00923247"/>
    <w:rPr>
      <w:b/>
      <w:bCs/>
    </w:rPr>
  </w:style>
  <w:style w:type="character" w:customStyle="1" w:styleId="CommentSubjectChar">
    <w:name w:val="Comment Subject Char"/>
    <w:basedOn w:val="CommentTextChar"/>
    <w:link w:val="CommentSubject"/>
    <w:uiPriority w:val="99"/>
    <w:semiHidden/>
    <w:rsid w:val="00923247"/>
    <w:rPr>
      <w:b/>
      <w:bCs/>
      <w:sz w:val="20"/>
      <w:szCs w:val="20"/>
    </w:rPr>
  </w:style>
  <w:style w:type="paragraph" w:styleId="BalloonText">
    <w:name w:val="Balloon Text"/>
    <w:basedOn w:val="Normal"/>
    <w:link w:val="BalloonTextChar"/>
    <w:uiPriority w:val="99"/>
    <w:semiHidden/>
    <w:unhideWhenUsed/>
    <w:rsid w:val="009232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2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501279">
      <w:bodyDiv w:val="1"/>
      <w:marLeft w:val="0"/>
      <w:marRight w:val="0"/>
      <w:marTop w:val="0"/>
      <w:marBottom w:val="0"/>
      <w:divBdr>
        <w:top w:val="none" w:sz="0" w:space="0" w:color="auto"/>
        <w:left w:val="none" w:sz="0" w:space="0" w:color="auto"/>
        <w:bottom w:val="none" w:sz="0" w:space="0" w:color="auto"/>
        <w:right w:val="none" w:sz="0" w:space="0" w:color="auto"/>
      </w:divBdr>
    </w:div>
    <w:div w:id="1033766547">
      <w:bodyDiv w:val="1"/>
      <w:marLeft w:val="0"/>
      <w:marRight w:val="0"/>
      <w:marTop w:val="0"/>
      <w:marBottom w:val="0"/>
      <w:divBdr>
        <w:top w:val="none" w:sz="0" w:space="0" w:color="auto"/>
        <w:left w:val="none" w:sz="0" w:space="0" w:color="auto"/>
        <w:bottom w:val="none" w:sz="0" w:space="0" w:color="auto"/>
        <w:right w:val="none" w:sz="0" w:space="0" w:color="auto"/>
      </w:divBdr>
    </w:div>
    <w:div w:id="11660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Grantham University</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Powell</dc:creator>
  <cp:keywords/>
  <dc:description/>
  <cp:lastModifiedBy>Allison Lindemann</cp:lastModifiedBy>
  <cp:revision>2</cp:revision>
  <dcterms:created xsi:type="dcterms:W3CDTF">2018-06-13T14:05:00Z</dcterms:created>
  <dcterms:modified xsi:type="dcterms:W3CDTF">2018-06-13T14:05:00Z</dcterms:modified>
</cp:coreProperties>
</file>