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36"/>
          <w:szCs w:val="36"/>
        </w:rPr>
      </w:pPr>
      <w:r w:rsidRPr="00CD5653">
        <w:rPr>
          <w:rFonts w:cs="ArialMT"/>
          <w:color w:val="000000"/>
          <w:sz w:val="36"/>
          <w:szCs w:val="36"/>
        </w:rPr>
        <w:t xml:space="preserve">Download Microsoft </w:t>
      </w:r>
      <w:r w:rsidR="00405103">
        <w:rPr>
          <w:rFonts w:cs="ArialMT"/>
          <w:color w:val="000000"/>
          <w:sz w:val="36"/>
          <w:szCs w:val="36"/>
        </w:rPr>
        <w:t>Project 2013</w:t>
      </w:r>
      <w:r w:rsidRPr="00CD5653">
        <w:rPr>
          <w:rFonts w:cs="ArialMT"/>
          <w:color w:val="000000"/>
          <w:sz w:val="36"/>
          <w:szCs w:val="36"/>
        </w:rPr>
        <w:t xml:space="preserve"> Tutorial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1 </w:t>
      </w:r>
      <w:r w:rsidRPr="00CD5653">
        <w:rPr>
          <w:rFonts w:cs="ArialMT"/>
          <w:color w:val="000000"/>
          <w:sz w:val="28"/>
          <w:szCs w:val="28"/>
        </w:rPr>
        <w:t>Visit</w:t>
      </w:r>
      <w:r>
        <w:rPr>
          <w:rFonts w:cs="ArialMT"/>
          <w:color w:val="000000"/>
          <w:sz w:val="28"/>
          <w:szCs w:val="28"/>
        </w:rPr>
        <w:t xml:space="preserve"> </w:t>
      </w:r>
      <w:hyperlink r:id="rId4" w:history="1">
        <w:r w:rsidRPr="00CD5653">
          <w:rPr>
            <w:rStyle w:val="Hyperlink"/>
            <w:rFonts w:cs="ArialMT"/>
            <w:sz w:val="28"/>
            <w:szCs w:val="28"/>
          </w:rPr>
          <w:t>https://www.dreamspar</w:t>
        </w:r>
        <w:r w:rsidRPr="00CD5653">
          <w:rPr>
            <w:rStyle w:val="Hyperlink"/>
            <w:rFonts w:cs="ArialMT"/>
            <w:sz w:val="28"/>
            <w:szCs w:val="28"/>
          </w:rPr>
          <w:t>k</w:t>
        </w:r>
        <w:r w:rsidRPr="00CD5653">
          <w:rPr>
            <w:rStyle w:val="Hyperlink"/>
            <w:rFonts w:cs="ArialMT"/>
            <w:sz w:val="28"/>
            <w:szCs w:val="28"/>
          </w:rPr>
          <w:t>.com/Institution/Access.aspx#</w:t>
        </w:r>
      </w:hyperlink>
      <w:r w:rsidRPr="00CD5653">
        <w:rPr>
          <w:rFonts w:cs="ArialMT"/>
          <w:color w:val="1155CD"/>
          <w:sz w:val="28"/>
          <w:szCs w:val="28"/>
        </w:rPr>
        <w:t xml:space="preserve"> </w:t>
      </w:r>
      <w:r w:rsidRPr="00CD5653">
        <w:rPr>
          <w:rFonts w:cs="ArialMT"/>
          <w:color w:val="000000"/>
          <w:sz w:val="28"/>
          <w:szCs w:val="28"/>
        </w:rPr>
        <w:t xml:space="preserve">and type in Grantham University to find the Grantham </w:t>
      </w:r>
      <w:proofErr w:type="spellStart"/>
      <w:r w:rsidRPr="00CD5653">
        <w:rPr>
          <w:rFonts w:cs="ArialMT"/>
          <w:color w:val="000000"/>
          <w:sz w:val="28"/>
          <w:szCs w:val="28"/>
        </w:rPr>
        <w:t>DreamSpark</w:t>
      </w:r>
      <w:proofErr w:type="spellEnd"/>
      <w:r w:rsidRPr="00CD5653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CD5653">
        <w:rPr>
          <w:rFonts w:cs="ArialMT"/>
          <w:color w:val="000000"/>
          <w:sz w:val="28"/>
          <w:szCs w:val="28"/>
        </w:rPr>
        <w:t>WebStore</w:t>
      </w:r>
      <w:proofErr w:type="spellEnd"/>
      <w:r w:rsidRPr="00CD5653">
        <w:rPr>
          <w:rFonts w:cs="ArialMT"/>
          <w:color w:val="000000"/>
          <w:sz w:val="28"/>
          <w:szCs w:val="28"/>
        </w:rPr>
        <w:t>.</w:t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4911025" cy="3714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01" cy="37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2 </w:t>
      </w:r>
      <w:r w:rsidRPr="00CD5653">
        <w:rPr>
          <w:rFonts w:cs="ArialMT"/>
          <w:color w:val="000000"/>
          <w:sz w:val="28"/>
          <w:szCs w:val="28"/>
        </w:rPr>
        <w:t xml:space="preserve">– Verify you are on the Grantham </w:t>
      </w:r>
      <w:proofErr w:type="spellStart"/>
      <w:r w:rsidRPr="00CD5653">
        <w:rPr>
          <w:rFonts w:cs="ArialMT"/>
          <w:color w:val="000000"/>
          <w:sz w:val="28"/>
          <w:szCs w:val="28"/>
        </w:rPr>
        <w:t>Webstore</w:t>
      </w:r>
      <w:proofErr w:type="spellEnd"/>
      <w:r w:rsidRPr="00CD5653">
        <w:rPr>
          <w:rFonts w:cs="ArialMT"/>
          <w:color w:val="000000"/>
          <w:sz w:val="28"/>
          <w:szCs w:val="28"/>
        </w:rPr>
        <w:t xml:space="preserve"> &gt; Grantham University Information Technology </w:t>
      </w:r>
      <w:proofErr w:type="spellStart"/>
      <w:r w:rsidRPr="00CD5653">
        <w:rPr>
          <w:rFonts w:cs="ArialMT"/>
          <w:color w:val="000000"/>
          <w:sz w:val="28"/>
          <w:szCs w:val="28"/>
        </w:rPr>
        <w:t>DreamSpark</w:t>
      </w:r>
      <w:proofErr w:type="spellEnd"/>
      <w:r w:rsidRPr="00CD5653">
        <w:rPr>
          <w:rFonts w:cs="ArialMT"/>
          <w:color w:val="000000"/>
          <w:sz w:val="28"/>
          <w:szCs w:val="28"/>
        </w:rPr>
        <w:t xml:space="preserve"> Premium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3 </w:t>
      </w:r>
      <w:r w:rsidRPr="00CD5653">
        <w:rPr>
          <w:rFonts w:cs="ArialMT"/>
          <w:color w:val="000000"/>
          <w:sz w:val="28"/>
          <w:szCs w:val="28"/>
        </w:rPr>
        <w:t xml:space="preserve">Click </w:t>
      </w:r>
      <w:r w:rsidRPr="00CD5653">
        <w:rPr>
          <w:rFonts w:cs="Arial-BoldMT"/>
          <w:b/>
          <w:bCs/>
          <w:color w:val="000000"/>
          <w:sz w:val="28"/>
          <w:szCs w:val="28"/>
        </w:rPr>
        <w:t>“</w:t>
      </w:r>
      <w:r w:rsidRPr="00CD5653">
        <w:rPr>
          <w:rFonts w:cs="ArialMT"/>
          <w:color w:val="000000"/>
          <w:sz w:val="28"/>
          <w:szCs w:val="28"/>
        </w:rPr>
        <w:t>Sign In”</w:t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4886325" cy="3187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70" cy="319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lastRenderedPageBreak/>
        <w:t xml:space="preserve">Step 4 </w:t>
      </w:r>
      <w:r w:rsidRPr="00CD5653">
        <w:rPr>
          <w:rFonts w:cs="ArialMT"/>
          <w:color w:val="000000"/>
          <w:sz w:val="28"/>
          <w:szCs w:val="28"/>
        </w:rPr>
        <w:t>Sign In or Register.</w:t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  <w:r>
        <w:rPr>
          <w:rFonts w:cs="Arial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829175" cy="3378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06" cy="33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5 </w:t>
      </w:r>
      <w:r w:rsidRPr="00CD5653">
        <w:rPr>
          <w:rFonts w:cs="ArialMT"/>
          <w:color w:val="000000"/>
          <w:sz w:val="28"/>
          <w:szCs w:val="28"/>
        </w:rPr>
        <w:t>If</w:t>
      </w:r>
      <w:r>
        <w:rPr>
          <w:rFonts w:cs="ArialMT"/>
          <w:color w:val="000000"/>
          <w:sz w:val="28"/>
          <w:szCs w:val="28"/>
        </w:rPr>
        <w:t xml:space="preserve"> </w:t>
      </w:r>
      <w:r w:rsidRPr="00CD5653">
        <w:rPr>
          <w:rFonts w:cs="ArialMT"/>
          <w:color w:val="000000"/>
          <w:sz w:val="28"/>
          <w:szCs w:val="28"/>
        </w:rPr>
        <w:t xml:space="preserve">you are registering for the first time, retrieve your sign information via email, </w:t>
      </w:r>
      <w:proofErr w:type="gramStart"/>
      <w:r w:rsidRPr="00CD5653">
        <w:rPr>
          <w:rFonts w:cs="ArialMT"/>
          <w:color w:val="000000"/>
          <w:sz w:val="28"/>
          <w:szCs w:val="28"/>
        </w:rPr>
        <w:t>then</w:t>
      </w:r>
      <w:proofErr w:type="gramEnd"/>
      <w:r w:rsidRPr="00CD5653">
        <w:rPr>
          <w:rFonts w:cs="ArialMT"/>
          <w:color w:val="000000"/>
          <w:sz w:val="28"/>
          <w:szCs w:val="28"/>
        </w:rPr>
        <w:t xml:space="preserve"> sign in.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FF0000"/>
          <w:sz w:val="28"/>
          <w:szCs w:val="28"/>
        </w:rPr>
      </w:pPr>
      <w:r w:rsidRPr="00CD5653">
        <w:rPr>
          <w:rFonts w:cs="Arial-BoldMT"/>
          <w:bCs/>
          <w:color w:val="FF0000"/>
          <w:sz w:val="28"/>
          <w:szCs w:val="28"/>
        </w:rPr>
        <w:t xml:space="preserve">NOTE** </w:t>
      </w:r>
      <w:proofErr w:type="gramStart"/>
      <w:r w:rsidRPr="00CD5653">
        <w:rPr>
          <w:rFonts w:cs="Arial-BoldMT"/>
          <w:bCs/>
          <w:color w:val="FF0000"/>
          <w:sz w:val="28"/>
          <w:szCs w:val="28"/>
        </w:rPr>
        <w:t>You</w:t>
      </w:r>
      <w:proofErr w:type="gramEnd"/>
      <w:r w:rsidRPr="00CD5653">
        <w:rPr>
          <w:rFonts w:cs="Arial-BoldMT"/>
          <w:bCs/>
          <w:color w:val="FF0000"/>
          <w:sz w:val="28"/>
          <w:szCs w:val="28"/>
        </w:rPr>
        <w:t xml:space="preserve"> must </w:t>
      </w:r>
      <w:r w:rsidRPr="00CD5653">
        <w:rPr>
          <w:rFonts w:cs="Arial-BoldMT"/>
          <w:b/>
          <w:bCs/>
          <w:color w:val="FF0000"/>
          <w:sz w:val="28"/>
          <w:szCs w:val="28"/>
        </w:rPr>
        <w:t>use your Grantham email to register</w:t>
      </w:r>
      <w:r w:rsidRPr="00CD5653">
        <w:rPr>
          <w:rFonts w:cs="Arial-BoldMT"/>
          <w:bCs/>
          <w:color w:val="FF0000"/>
          <w:sz w:val="28"/>
          <w:szCs w:val="28"/>
        </w:rPr>
        <w:t xml:space="preserve"> and it may take up to 24 hours to receive your email.</w:t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6 </w:t>
      </w:r>
      <w:r w:rsidRPr="00CD5653">
        <w:rPr>
          <w:rFonts w:cs="ArialMT"/>
          <w:color w:val="000000"/>
          <w:sz w:val="28"/>
          <w:szCs w:val="28"/>
        </w:rPr>
        <w:t>– Once you receive Click on Applications from the categories menu on the left side.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8"/>
        </w:rPr>
      </w:pP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7 </w:t>
      </w:r>
      <w:r w:rsidRPr="00CD5653">
        <w:rPr>
          <w:rFonts w:cs="ArialMT"/>
          <w:color w:val="000000"/>
          <w:sz w:val="28"/>
          <w:szCs w:val="28"/>
        </w:rPr>
        <w:t xml:space="preserve">– Click on the “Microsoft </w:t>
      </w:r>
      <w:r w:rsidR="00405103">
        <w:rPr>
          <w:rFonts w:cs="ArialMT"/>
          <w:color w:val="000000"/>
          <w:sz w:val="28"/>
          <w:szCs w:val="28"/>
        </w:rPr>
        <w:t>Project</w:t>
      </w:r>
      <w:r w:rsidRPr="00CD5653">
        <w:rPr>
          <w:rFonts w:cs="ArialMT"/>
          <w:color w:val="000000"/>
          <w:sz w:val="28"/>
          <w:szCs w:val="28"/>
        </w:rPr>
        <w:t xml:space="preserve"> 201</w:t>
      </w:r>
      <w:r w:rsidR="00405103">
        <w:rPr>
          <w:rFonts w:cs="ArialMT"/>
          <w:color w:val="000000"/>
          <w:sz w:val="28"/>
          <w:szCs w:val="28"/>
        </w:rPr>
        <w:t>3</w:t>
      </w:r>
      <w:r w:rsidRPr="00CD5653">
        <w:rPr>
          <w:rFonts w:cs="ArialMT"/>
          <w:color w:val="000000"/>
          <w:sz w:val="28"/>
          <w:szCs w:val="28"/>
        </w:rPr>
        <w:t>” box.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4934406" cy="3533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33" cy="35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8 </w:t>
      </w:r>
      <w:r w:rsidRPr="00CD5653">
        <w:rPr>
          <w:rFonts w:cs="ArialMT"/>
          <w:color w:val="000000"/>
          <w:sz w:val="28"/>
          <w:szCs w:val="28"/>
        </w:rPr>
        <w:t>– Choose “Add to Cart”</w:t>
      </w:r>
    </w:p>
    <w:p w:rsidR="00CD5653" w:rsidRPr="00CD5653" w:rsidRDefault="0040510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bookmarkStart w:id="0" w:name="_GoBack"/>
      <w:r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6858000" cy="387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Proje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9 </w:t>
      </w:r>
      <w:r w:rsidRPr="00CD5653">
        <w:rPr>
          <w:rFonts w:cs="ArialMT"/>
          <w:color w:val="000000"/>
          <w:sz w:val="28"/>
          <w:szCs w:val="28"/>
        </w:rPr>
        <w:t>– Choose “Check Out”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5362575" cy="1838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11 </w:t>
      </w:r>
      <w:r w:rsidRPr="00CD5653">
        <w:rPr>
          <w:rFonts w:cs="ArialMT"/>
          <w:color w:val="000000"/>
          <w:sz w:val="28"/>
          <w:szCs w:val="28"/>
        </w:rPr>
        <w:t>– Choose “Proceed with order”.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cs="ArialMT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76825" cy="3476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10 </w:t>
      </w:r>
      <w:r w:rsidRPr="00CD5653">
        <w:rPr>
          <w:rFonts w:cs="ArialMT"/>
          <w:color w:val="000000"/>
          <w:sz w:val="28"/>
          <w:szCs w:val="28"/>
        </w:rPr>
        <w:t>– Choose “I Accept” to agree to the terms.</w:t>
      </w:r>
    </w:p>
    <w:p w:rsidR="00CD565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CD5653">
        <w:rPr>
          <w:rFonts w:cs="Arial-BoldMT"/>
          <w:b/>
          <w:bCs/>
          <w:color w:val="000000"/>
          <w:sz w:val="28"/>
          <w:szCs w:val="28"/>
        </w:rPr>
        <w:t xml:space="preserve">Step 12 </w:t>
      </w:r>
      <w:r w:rsidRPr="00CD5653">
        <w:rPr>
          <w:rFonts w:cs="ArialMT"/>
          <w:color w:val="000000"/>
          <w:sz w:val="28"/>
          <w:szCs w:val="28"/>
        </w:rPr>
        <w:t>– Copy down your Product Key, then Choose “Start Download’.</w:t>
      </w:r>
    </w:p>
    <w:p w:rsidR="00CD5653" w:rsidRDefault="00CD5653" w:rsidP="00CD565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>
        <w:rPr>
          <w:rFonts w:cs="ArialMT"/>
          <w:noProof/>
          <w:color w:val="000000"/>
          <w:sz w:val="28"/>
          <w:szCs w:val="28"/>
        </w:rPr>
        <w:drawing>
          <wp:inline distT="0" distB="0" distL="0" distR="0">
            <wp:extent cx="5610225" cy="2390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93" w:rsidRPr="00CD5653" w:rsidRDefault="00CD5653" w:rsidP="00CD565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D5653">
        <w:rPr>
          <w:rFonts w:cs="Arial-ItalicMT"/>
          <w:i/>
          <w:iCs/>
          <w:color w:val="000000"/>
          <w:sz w:val="28"/>
          <w:szCs w:val="28"/>
        </w:rPr>
        <w:t xml:space="preserve">Note** </w:t>
      </w:r>
      <w:proofErr w:type="gramStart"/>
      <w:r w:rsidRPr="00CD5653">
        <w:rPr>
          <w:rFonts w:cs="Arial-ItalicMT"/>
          <w:i/>
          <w:iCs/>
          <w:color w:val="000000"/>
          <w:sz w:val="28"/>
          <w:szCs w:val="28"/>
        </w:rPr>
        <w:t>Should</w:t>
      </w:r>
      <w:proofErr w:type="gramEnd"/>
      <w:r w:rsidRPr="00CD5653">
        <w:rPr>
          <w:rFonts w:cs="Arial-ItalicMT"/>
          <w:i/>
          <w:iCs/>
          <w:color w:val="000000"/>
          <w:sz w:val="28"/>
          <w:szCs w:val="28"/>
        </w:rPr>
        <w:t xml:space="preserve"> you forget to copy your Product Key, you can come back a visit your order history to retrieve.</w:t>
      </w:r>
    </w:p>
    <w:sectPr w:rsidR="00FB6F93" w:rsidRPr="00CD5653" w:rsidSect="00CD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53"/>
    <w:rsid w:val="00014DC2"/>
    <w:rsid w:val="00031D4F"/>
    <w:rsid w:val="000577C8"/>
    <w:rsid w:val="0006536E"/>
    <w:rsid w:val="00072EBD"/>
    <w:rsid w:val="000B7CC0"/>
    <w:rsid w:val="000E7AE3"/>
    <w:rsid w:val="000E7AF1"/>
    <w:rsid w:val="00102B0C"/>
    <w:rsid w:val="00111B51"/>
    <w:rsid w:val="00111CEC"/>
    <w:rsid w:val="00114998"/>
    <w:rsid w:val="001333A7"/>
    <w:rsid w:val="0013361A"/>
    <w:rsid w:val="0014334C"/>
    <w:rsid w:val="00155231"/>
    <w:rsid w:val="00172BD7"/>
    <w:rsid w:val="001813B9"/>
    <w:rsid w:val="001B7937"/>
    <w:rsid w:val="00214890"/>
    <w:rsid w:val="002237F8"/>
    <w:rsid w:val="00234C48"/>
    <w:rsid w:val="002B5570"/>
    <w:rsid w:val="002C3BBE"/>
    <w:rsid w:val="00352F50"/>
    <w:rsid w:val="003D0750"/>
    <w:rsid w:val="003E1A71"/>
    <w:rsid w:val="003F01F1"/>
    <w:rsid w:val="004025D8"/>
    <w:rsid w:val="00405103"/>
    <w:rsid w:val="00405C58"/>
    <w:rsid w:val="004107FF"/>
    <w:rsid w:val="00412C6C"/>
    <w:rsid w:val="0046784D"/>
    <w:rsid w:val="00470DE6"/>
    <w:rsid w:val="00477F9F"/>
    <w:rsid w:val="00480A25"/>
    <w:rsid w:val="00490A01"/>
    <w:rsid w:val="00490F23"/>
    <w:rsid w:val="00494261"/>
    <w:rsid w:val="004A3342"/>
    <w:rsid w:val="004B11E5"/>
    <w:rsid w:val="004D11E8"/>
    <w:rsid w:val="004E6A49"/>
    <w:rsid w:val="005222CB"/>
    <w:rsid w:val="00545BB5"/>
    <w:rsid w:val="00560B4E"/>
    <w:rsid w:val="0056643E"/>
    <w:rsid w:val="00566BB6"/>
    <w:rsid w:val="005815EC"/>
    <w:rsid w:val="005A24B3"/>
    <w:rsid w:val="005E2673"/>
    <w:rsid w:val="005F00F6"/>
    <w:rsid w:val="005F3C4D"/>
    <w:rsid w:val="005F6BA1"/>
    <w:rsid w:val="00650D6A"/>
    <w:rsid w:val="00685043"/>
    <w:rsid w:val="006A6840"/>
    <w:rsid w:val="006B56ED"/>
    <w:rsid w:val="006C0CEF"/>
    <w:rsid w:val="006C3550"/>
    <w:rsid w:val="006C4A7C"/>
    <w:rsid w:val="006E38AA"/>
    <w:rsid w:val="006F774F"/>
    <w:rsid w:val="007020B9"/>
    <w:rsid w:val="00747A31"/>
    <w:rsid w:val="007719F3"/>
    <w:rsid w:val="007A728F"/>
    <w:rsid w:val="007B337A"/>
    <w:rsid w:val="007B6A21"/>
    <w:rsid w:val="007C6A32"/>
    <w:rsid w:val="007E2137"/>
    <w:rsid w:val="0081141D"/>
    <w:rsid w:val="00831950"/>
    <w:rsid w:val="0084058D"/>
    <w:rsid w:val="0086732F"/>
    <w:rsid w:val="0087642A"/>
    <w:rsid w:val="008A0361"/>
    <w:rsid w:val="008A535B"/>
    <w:rsid w:val="008B56F6"/>
    <w:rsid w:val="008B7E3A"/>
    <w:rsid w:val="008D2379"/>
    <w:rsid w:val="008D366A"/>
    <w:rsid w:val="00903469"/>
    <w:rsid w:val="00915516"/>
    <w:rsid w:val="00934A01"/>
    <w:rsid w:val="009412D2"/>
    <w:rsid w:val="00943CC8"/>
    <w:rsid w:val="00980E40"/>
    <w:rsid w:val="009935B0"/>
    <w:rsid w:val="009A745B"/>
    <w:rsid w:val="009F39C3"/>
    <w:rsid w:val="00A55780"/>
    <w:rsid w:val="00A57E9E"/>
    <w:rsid w:val="00A725FA"/>
    <w:rsid w:val="00AA2EC8"/>
    <w:rsid w:val="00AC46FE"/>
    <w:rsid w:val="00AC52E1"/>
    <w:rsid w:val="00AC64EC"/>
    <w:rsid w:val="00AD4634"/>
    <w:rsid w:val="00AF044B"/>
    <w:rsid w:val="00B03A34"/>
    <w:rsid w:val="00B37BFE"/>
    <w:rsid w:val="00B419BF"/>
    <w:rsid w:val="00B41F32"/>
    <w:rsid w:val="00B524D0"/>
    <w:rsid w:val="00B722B7"/>
    <w:rsid w:val="00B746ED"/>
    <w:rsid w:val="00B75FAA"/>
    <w:rsid w:val="00B8190E"/>
    <w:rsid w:val="00B82A36"/>
    <w:rsid w:val="00BA4274"/>
    <w:rsid w:val="00BA5B5D"/>
    <w:rsid w:val="00BB280D"/>
    <w:rsid w:val="00BC78B6"/>
    <w:rsid w:val="00BE7A0B"/>
    <w:rsid w:val="00BF7385"/>
    <w:rsid w:val="00C011E5"/>
    <w:rsid w:val="00C236EF"/>
    <w:rsid w:val="00C5239E"/>
    <w:rsid w:val="00C632B2"/>
    <w:rsid w:val="00C64FC7"/>
    <w:rsid w:val="00CA0628"/>
    <w:rsid w:val="00CB34D7"/>
    <w:rsid w:val="00CB4D4A"/>
    <w:rsid w:val="00CB7AC9"/>
    <w:rsid w:val="00CC63DF"/>
    <w:rsid w:val="00CC6699"/>
    <w:rsid w:val="00CD5653"/>
    <w:rsid w:val="00CD59CA"/>
    <w:rsid w:val="00CE4BDA"/>
    <w:rsid w:val="00CF181E"/>
    <w:rsid w:val="00D05A62"/>
    <w:rsid w:val="00D16EAE"/>
    <w:rsid w:val="00D40372"/>
    <w:rsid w:val="00D64227"/>
    <w:rsid w:val="00D76ABB"/>
    <w:rsid w:val="00D76E67"/>
    <w:rsid w:val="00D83059"/>
    <w:rsid w:val="00D84971"/>
    <w:rsid w:val="00D92C3D"/>
    <w:rsid w:val="00DC0A07"/>
    <w:rsid w:val="00DC12CE"/>
    <w:rsid w:val="00DF6A54"/>
    <w:rsid w:val="00E144FF"/>
    <w:rsid w:val="00E14DA0"/>
    <w:rsid w:val="00E2303A"/>
    <w:rsid w:val="00E25C5D"/>
    <w:rsid w:val="00E3653E"/>
    <w:rsid w:val="00E66079"/>
    <w:rsid w:val="00E66F67"/>
    <w:rsid w:val="00E77A8C"/>
    <w:rsid w:val="00E90069"/>
    <w:rsid w:val="00E97D9A"/>
    <w:rsid w:val="00EC78A6"/>
    <w:rsid w:val="00EE1A5F"/>
    <w:rsid w:val="00EE5E0D"/>
    <w:rsid w:val="00F03355"/>
    <w:rsid w:val="00F0575D"/>
    <w:rsid w:val="00F20FC8"/>
    <w:rsid w:val="00F376A1"/>
    <w:rsid w:val="00F37D12"/>
    <w:rsid w:val="00F41122"/>
    <w:rsid w:val="00F46827"/>
    <w:rsid w:val="00F50A10"/>
    <w:rsid w:val="00F52825"/>
    <w:rsid w:val="00F6688C"/>
    <w:rsid w:val="00F828BD"/>
    <w:rsid w:val="00F85410"/>
    <w:rsid w:val="00FB49ED"/>
    <w:rsid w:val="00FC142F"/>
    <w:rsid w:val="00FC3639"/>
    <w:rsid w:val="00FC3E6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E1DD-3D2E-4A62-A082-88A06E4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dreamspark.com/Institution/Access.aspx" TargetMode="Externa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cpugh</dc:creator>
  <cp:keywords/>
  <dc:description/>
  <cp:lastModifiedBy>jlyon3</cp:lastModifiedBy>
  <cp:revision>2</cp:revision>
  <dcterms:created xsi:type="dcterms:W3CDTF">2015-02-17T13:29:00Z</dcterms:created>
  <dcterms:modified xsi:type="dcterms:W3CDTF">2015-02-17T13:29:00Z</dcterms:modified>
</cp:coreProperties>
</file>